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12"/>
        <w:ind w:left="0" w:right="48" w:hanging="0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>Załącznik nr 1 do Ogłoszenia o naborze</w:t>
      </w:r>
    </w:p>
    <w:p>
      <w:pPr>
        <w:pStyle w:val="Normal"/>
        <w:spacing w:lineRule="auto" w:line="259" w:before="0" w:after="110"/>
        <w:ind w:left="0" w:right="0" w:hanging="0"/>
        <w:jc w:val="right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Adresat - ogłaszający nabór:</w:t>
      </w:r>
    </w:p>
    <w:p>
      <w:pPr>
        <w:pStyle w:val="Normal"/>
        <w:spacing w:lineRule="auto" w:line="259" w:before="0" w:after="110"/>
        <w:ind w:left="0" w:right="0" w:hanging="0"/>
        <w:jc w:val="right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Katolicki Uniwersytet Lubelski Jana Pawła II</w:t>
      </w:r>
    </w:p>
    <w:p>
      <w:pPr>
        <w:pStyle w:val="Normal"/>
        <w:spacing w:lineRule="auto" w:line="259" w:before="0" w:after="110"/>
        <w:ind w:left="0" w:right="0" w:hanging="0"/>
        <w:jc w:val="right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Al. Racławickie 14, 20-950 Lublin</w:t>
      </w:r>
    </w:p>
    <w:p>
      <w:pPr>
        <w:pStyle w:val="Normal"/>
        <w:spacing w:lineRule="auto" w:line="259" w:before="0" w:after="110"/>
        <w:ind w:left="0" w:right="0" w:hanging="0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 xml:space="preserve"> </w:t>
      </w:r>
    </w:p>
    <w:p>
      <w:pPr>
        <w:pStyle w:val="Nagwek1"/>
        <w:spacing w:before="0" w:after="112"/>
        <w:rPr/>
      </w:pPr>
      <w:r>
        <w:rPr/>
        <w:t xml:space="preserve">FORMULARZ OFERTY </w:t>
      </w:r>
    </w:p>
    <w:p>
      <w:pPr>
        <w:pStyle w:val="ListParagraph"/>
        <w:spacing w:lineRule="auto" w:line="266" w:before="0" w:after="9"/>
        <w:ind w:left="0" w:right="47" w:hanging="0"/>
        <w:contextualSpacing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w odpowiedzi na Ogłoszenie o otwartym naborze na partnera w celu wspólnego przygotowania i realizacji projektu dofinansowanego w ramach Funduszy Europejskich dla Rozwoju Społecznego 2021-2027 (FERS) (konkurs FERS.01.05-IP.08-008/23) ogłoszonym przez Katolicki Uniwersytet Lubelski Jana Pawła II, z siedzibą w Lublinie, Al. Racławickie 14, 20-950 Lublin </w:t>
      </w:r>
    </w:p>
    <w:p>
      <w:pPr>
        <w:pStyle w:val="ListParagraph"/>
        <w:spacing w:lineRule="auto" w:line="266" w:before="0" w:after="9"/>
        <w:ind w:left="0" w:right="47" w:hanging="0"/>
        <w:contextualSpacing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ListParagraph"/>
        <w:numPr>
          <w:ilvl w:val="0"/>
          <w:numId w:val="4"/>
        </w:numPr>
        <w:spacing w:lineRule="auto" w:line="266" w:before="0" w:after="9"/>
        <w:ind w:left="284" w:right="47" w:hanging="284"/>
        <w:contextualSpacing/>
        <w:jc w:val="center"/>
        <w:rPr>
          <w:rFonts w:ascii="Calibri" w:hAnsi="Calibri" w:cs="Calibri"/>
        </w:rPr>
      </w:pPr>
      <w:r>
        <w:rPr>
          <w:rFonts w:cs="Calibri" w:ascii="Calibri" w:hAnsi="Calibri"/>
          <w:b/>
        </w:rPr>
        <w:t>INFORMACJA O PODMIOCIE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Calibri" w:hAnsi="Calibri" w:cs="Calibri"/>
        </w:rPr>
      </w:pPr>
      <w:r>
        <w:rPr>
          <w:rFonts w:cs="Calibri" w:ascii="Calibri" w:hAnsi="Calibri"/>
          <w:b/>
        </w:rPr>
        <w:t xml:space="preserve"> </w:t>
      </w:r>
    </w:p>
    <w:tbl>
      <w:tblPr>
        <w:tblStyle w:val="TableGrid"/>
        <w:tblW w:w="9969" w:type="dxa"/>
        <w:jc w:val="center"/>
        <w:tblInd w:w="0" w:type="dxa"/>
        <w:tblLayout w:type="fixed"/>
        <w:tblCellMar>
          <w:top w:w="48" w:type="dxa"/>
          <w:left w:w="106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557"/>
        <w:gridCol w:w="4117"/>
        <w:gridCol w:w="5295"/>
      </w:tblGrid>
      <w:tr>
        <w:trPr>
          <w:trHeight w:val="317" w:hRule="atLeast"/>
        </w:trPr>
        <w:tc>
          <w:tcPr>
            <w:tcW w:w="9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kern w:val="0"/>
                <w:sz w:val="22"/>
                <w:szCs w:val="22"/>
                <w:lang w:val="pl-PL" w:eastAsia="pl-PL" w:bidi="ar-SA"/>
              </w:rPr>
              <w:t>DANE PODMIOTU</w:t>
            </w:r>
          </w:p>
        </w:tc>
      </w:tr>
      <w:tr>
        <w:trPr>
          <w:trHeight w:val="699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1.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NAZWA PODMIOTU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626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2.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19"/>
              <w:ind w:left="0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FORMA ORGANIZACYJNA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319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3.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NIP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319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4.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NR KRS LUB INNEGO WŁAŚCIWEGO REJESTRU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cs="Calibri"/>
                <w:i/>
                <w:i/>
              </w:rPr>
            </w:pPr>
            <w:r>
              <w:rPr>
                <w:rFonts w:cs="Calibri" w:ascii="Calibri" w:hAnsi="Calibri"/>
                <w:i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19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5.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REGON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634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6.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DOKŁADNY ADRES SIEDZIBY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319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7.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ADRES POCZTY ELEKTRONICZNEJ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319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8.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ADRES STRONY INTERNETOWEJ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1246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9.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19"/>
              <w:ind w:left="0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OSOBA UPRAWNIONA DO REPREZENTACJI:</w:t>
            </w:r>
          </w:p>
          <w:p>
            <w:pPr>
              <w:pStyle w:val="Normal"/>
              <w:widowControl/>
              <w:spacing w:lineRule="auto" w:line="273" w:before="0" w:after="3"/>
              <w:ind w:left="0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IMIĘ I NAZWISKO, NR TELEFONU, ADRES POCZTY ELEKTRONICZNEJ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1054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10.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DANE OSOBY DO KONTAKTU: IMIĘ I NAZWISKO, NR TELEFONU, ADRES POCZTY ELEKTRONICZNEJ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1246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11.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OKRES PROWADZENIA DZIAŁALNOŚCI (NALEŻY PODAĆ DATĘ OD KIEDY PROWADZONA JEST DZIAŁALNOŚĆ) W ZAKRESIE ZGODNYM Z CELEM PARTNERSTWA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19"/>
        <w:ind w:left="0" w:right="0" w:hanging="0"/>
        <w:jc w:val="left"/>
        <w:rPr>
          <w:rFonts w:ascii="Calibri" w:hAnsi="Calibri" w:cs="Calibri"/>
        </w:rPr>
      </w:pPr>
      <w:r>
        <w:rPr>
          <w:rFonts w:cs="Calibri" w:ascii="Calibri" w:hAnsi="Calibri"/>
          <w:b/>
        </w:rPr>
        <w:t xml:space="preserve"> </w:t>
      </w:r>
    </w:p>
    <w:p>
      <w:pPr>
        <w:pStyle w:val="Normal"/>
        <w:spacing w:lineRule="auto" w:line="276" w:before="0" w:after="0"/>
        <w:ind w:left="0" w:right="0" w:hanging="0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720" w:right="47" w:hanging="360"/>
        <w:contextualSpacing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OPIS OFERTY W ZAKRESIE KRYTERIÓW MERYTORYCZNYCH</w:t>
      </w:r>
    </w:p>
    <w:p>
      <w:pPr>
        <w:pStyle w:val="Normal"/>
        <w:spacing w:lineRule="auto" w:line="276" w:before="0" w:after="0"/>
        <w:ind w:left="10" w:right="47" w:hanging="1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Style w:val="TableGrid"/>
        <w:tblW w:w="10091" w:type="dxa"/>
        <w:jc w:val="center"/>
        <w:tblInd w:w="0" w:type="dxa"/>
        <w:tblLayout w:type="fixed"/>
        <w:tblCellMar>
          <w:top w:w="48" w:type="dxa"/>
          <w:left w:w="106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548"/>
        <w:gridCol w:w="3916"/>
        <w:gridCol w:w="4169"/>
        <w:gridCol w:w="1442"/>
        <w:gridCol w:w="16"/>
      </w:tblGrid>
      <w:tr>
        <w:trPr>
          <w:trHeight w:val="317" w:hRule="atLeast"/>
        </w:trPr>
        <w:tc>
          <w:tcPr>
            <w:tcW w:w="10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kern w:val="0"/>
                <w:sz w:val="22"/>
                <w:szCs w:val="22"/>
                <w:lang w:val="pl-PL" w:eastAsia="pl-PL" w:bidi="ar-SA"/>
              </w:rPr>
              <w:t>Kryteria merytoryczne (punktowe) ofert:</w:t>
            </w:r>
          </w:p>
        </w:tc>
      </w:tr>
      <w:tr>
        <w:trPr>
          <w:trHeight w:val="699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  <w:kern w:val="0"/>
                <w:sz w:val="22"/>
                <w:szCs w:val="22"/>
                <w:lang w:val="pl-PL" w:eastAsia="pl-PL" w:bidi="ar-SA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  <w:kern w:val="0"/>
                <w:sz w:val="22"/>
                <w:szCs w:val="22"/>
                <w:lang w:val="pl-PL" w:eastAsia="pl-PL" w:bidi="ar-SA"/>
              </w:rPr>
              <w:t>Nazwa kryterium merytorycznego (punktowego)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  <w:kern w:val="0"/>
                <w:sz w:val="22"/>
                <w:szCs w:val="22"/>
                <w:lang w:val="pl-PL" w:eastAsia="pl-PL" w:bidi="ar-SA"/>
              </w:rPr>
              <w:t>Opis podmiotu ubiegającego się o wybór na partnera (wypełnia oferent – podmiot ubiegający się o wybór na partnera)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  <w:kern w:val="0"/>
                <w:sz w:val="22"/>
                <w:szCs w:val="22"/>
                <w:lang w:val="pl-PL" w:eastAsia="pl-PL" w:bidi="ar-SA"/>
              </w:rPr>
              <w:t>Przyznane punkty (wypełnia Ogłaszający nabór)</w:t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/>
              <w:spacing w:before="0" w:after="41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699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Okres prowadzenia działalności Podmiotu ubiegającego się o wybór na Partnera w zakresie zgodnym z celami partnerstwa (na dzień składania oferty w zakresie: opracowanie programów i realizację działań dydaktycznych, np. kursów, szkoleń, warsztatów, które prowadzą do uzyskania kwalifikacji lub podniesienia przez uczestników projektu kompetencji, w tym zawodowych, dopasowanych do oczekiwań pracodawców, dla grupy docelowej 18-64 lat):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59" w:before="0" w:after="0"/>
              <w:ind w:left="460" w:right="0" w:hanging="360"/>
              <w:contextualSpacing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od 3 do 4 lat: 10 pkt,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59" w:before="0" w:after="0"/>
              <w:ind w:left="460" w:right="0" w:hanging="360"/>
              <w:contextualSpacing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 xml:space="preserve">od 5 do 7 lat: 20 pkt, 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59" w:before="0" w:after="0"/>
              <w:ind w:left="460" w:right="0" w:hanging="360"/>
              <w:contextualSpacing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powyżej 8 lat: 30 pkt.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Okres prowadzonej działalności zgodnie z opisem kryterium (do zaznaczenia):</w:t>
            </w:r>
          </w:p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59" w:before="0" w:after="0"/>
              <w:ind w:left="461" w:right="0" w:hanging="360"/>
              <w:contextualSpacing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od 3 do 4 lat: 10 pkt,</w:t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59" w:before="0" w:after="0"/>
              <w:ind w:left="461" w:right="0" w:hanging="360"/>
              <w:contextualSpacing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od 5 do 7 lat: 20 pkt,</w:t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59" w:before="0" w:after="0"/>
              <w:ind w:left="461" w:right="0" w:hanging="360"/>
              <w:contextualSpacing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powyżej 8 lat: 30 pkt.</w:t>
            </w:r>
          </w:p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/>
              <w:spacing w:before="0" w:after="41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626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19"/>
              <w:ind w:left="0" w:right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Doświadczenie Podmiotu ubiegającego się o wybór na Partnera w realizacji projektów jako beneficjent lub partner (wnioskodawca/partner) lub wykonawca usług, realizowanych w zakresie celów partnerstwa na rzecz uczelni wyższych (zakres: opracowanie programów i realizację działań dydaktycznych, np. kursów, szkoleń, warsztatów, które prowadzą do uzyskania kwalifikacji lub podniesienia przez uczestników projektu kompetencji, w tym zawodowych, dopasowanych do oczekiwań pracodawców, dla grupy docelowej 18-64 lat):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59" w:before="0" w:after="19"/>
              <w:ind w:left="460" w:right="0" w:hanging="360"/>
              <w:contextualSpacing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 xml:space="preserve">do 3-4 projekty lub usługi: 10 pkt, 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59" w:before="0" w:after="19"/>
              <w:ind w:left="460" w:right="0" w:hanging="360"/>
              <w:contextualSpacing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5-7 projektów lub usług: 15 pkt,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59" w:before="0" w:after="19"/>
              <w:ind w:left="460" w:right="0" w:hanging="360"/>
              <w:contextualSpacing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8 projektów lub usług i więcej: 20 pkt.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9"/>
              <w:ind w:left="10" w:right="0" w:hanging="1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Doświadczenie zgodnie z opisem kryterium (do zaznaczenia):</w:t>
            </w:r>
          </w:p>
          <w:p>
            <w:pPr>
              <w:pStyle w:val="ListParagraph"/>
              <w:widowControl/>
              <w:numPr>
                <w:ilvl w:val="0"/>
                <w:numId w:val="8"/>
              </w:numPr>
              <w:spacing w:lineRule="auto" w:line="259" w:before="0" w:after="19"/>
              <w:ind w:left="461" w:right="0" w:hanging="360"/>
              <w:contextualSpacing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 xml:space="preserve">do 3-4 projekty lub usługi: 10 pkt, </w:t>
            </w:r>
          </w:p>
          <w:p>
            <w:pPr>
              <w:pStyle w:val="ListParagraph"/>
              <w:widowControl/>
              <w:numPr>
                <w:ilvl w:val="0"/>
                <w:numId w:val="8"/>
              </w:numPr>
              <w:spacing w:lineRule="auto" w:line="259" w:before="0" w:after="19"/>
              <w:ind w:left="461" w:right="0" w:hanging="360"/>
              <w:contextualSpacing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5-7 projektów lub usług: 15 pkt,</w:t>
            </w:r>
          </w:p>
          <w:p>
            <w:pPr>
              <w:pStyle w:val="ListParagraph"/>
              <w:widowControl/>
              <w:numPr>
                <w:ilvl w:val="0"/>
                <w:numId w:val="8"/>
              </w:numPr>
              <w:spacing w:lineRule="auto" w:line="259" w:before="0" w:after="0"/>
              <w:ind w:left="461" w:right="0" w:hanging="360"/>
              <w:contextualSpacing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8 projektów lub usług i więcej: 20 pkt</w:t>
            </w:r>
          </w:p>
          <w:p>
            <w:pPr>
              <w:pStyle w:val="Normal"/>
              <w:widowControl/>
              <w:spacing w:lineRule="auto" w:line="259" w:before="0" w:after="0"/>
              <w:ind w:left="10" w:right="0" w:hanging="1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10" w:right="0" w:hanging="10"/>
              <w:rPr>
                <w:rFonts w:ascii="Calibri" w:hAnsi="Calibri" w:cs="Calibri"/>
                <w:i/>
                <w:i/>
              </w:rPr>
            </w:pPr>
            <w:r>
              <w:rPr>
                <w:rFonts w:cs="Calibri" w:ascii="Calibri" w:hAnsi="Calibri"/>
                <w:i/>
                <w:kern w:val="0"/>
                <w:sz w:val="22"/>
                <w:szCs w:val="22"/>
                <w:lang w:val="pl-PL" w:eastAsia="pl-PL" w:bidi="ar-SA"/>
              </w:rPr>
              <w:t>Należy dodatkowo wymienić projekty lub usługi wraz z podaniem wartości i okresu realizacji i docelowych odbiorców.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/>
              <w:spacing w:before="0" w:after="41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19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Wniesienie potencjału Podmiotu ubiegającego się o wybór na Partnera do projektu:</w:t>
            </w:r>
          </w:p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59" w:before="0" w:after="0"/>
              <w:ind w:left="475" w:right="0" w:hanging="360"/>
              <w:contextualSpacing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potencjał w formie doświadczenia i know-how do przygotowania i realizacji projektów: 10 pkt,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59" w:before="0" w:after="0"/>
              <w:ind w:left="475" w:right="0" w:hanging="360"/>
              <w:contextualSpacing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 xml:space="preserve">potencjał ludzki, organizacyjny i techniczny do przygotowania i realizacji projektów: 10 pkt, 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59" w:before="0" w:after="0"/>
              <w:ind w:left="475" w:right="0" w:hanging="360"/>
              <w:contextualSpacing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potencjał finansowy do pozyskania/realizacji projektu: 10 pkt.</w:t>
            </w:r>
          </w:p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10" w:right="0" w:hanging="1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Należy zaznaczyć wnoszony potencjał: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59" w:before="0" w:after="0"/>
              <w:ind w:left="461" w:right="0" w:hanging="360"/>
              <w:contextualSpacing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potencjał w formie doświadczenia i know-how do przygotowania i realizacji projektów: 10 pkt,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59" w:before="0" w:after="0"/>
              <w:ind w:left="461" w:right="0" w:hanging="360"/>
              <w:contextualSpacing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 xml:space="preserve">potencjał ludzki, organizacyjny i techniczny do przygotowania i realizacji projektów: 10 pkt,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59" w:before="0" w:after="0"/>
              <w:ind w:left="461" w:right="0" w:hanging="360"/>
              <w:contextualSpacing/>
              <w:jc w:val="left"/>
              <w:rPr>
                <w:rFonts w:ascii="Calibri" w:hAnsi="Calibri" w:cs="Calibri"/>
                <w:i/>
                <w:i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potencjał finansowy do pozyskania/realizacji projektu: 10 pkt.</w:t>
            </w:r>
          </w:p>
          <w:p>
            <w:pPr>
              <w:pStyle w:val="Normal"/>
              <w:widowControl/>
              <w:spacing w:lineRule="auto" w:line="259" w:before="0" w:after="0"/>
              <w:ind w:left="10" w:right="0" w:hanging="10"/>
              <w:jc w:val="left"/>
              <w:rPr>
                <w:rFonts w:ascii="Calibri" w:hAnsi="Calibri" w:cs="Calibri"/>
                <w:i/>
                <w:i/>
              </w:rPr>
            </w:pPr>
            <w:r>
              <w:rPr>
                <w:rFonts w:cs="Calibri" w:ascii="Calibri" w:hAnsi="Calibri"/>
                <w:i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10" w:right="0" w:hanging="10"/>
              <w:rPr>
                <w:rFonts w:ascii="Calibri" w:hAnsi="Calibri" w:cs="Calibri"/>
                <w:i/>
                <w:i/>
              </w:rPr>
            </w:pPr>
            <w:r>
              <w:rPr>
                <w:rFonts w:cs="Calibri" w:ascii="Calibri" w:hAnsi="Calibri"/>
                <w:i/>
                <w:kern w:val="0"/>
                <w:sz w:val="22"/>
                <w:szCs w:val="22"/>
                <w:lang w:val="pl-PL" w:eastAsia="pl-PL" w:bidi="ar-SA"/>
              </w:rPr>
              <w:t>Każdy z potencjałów należy opisać (jakie know-how/doświadczenie, jaki potencjał ludzki, techniczny, organizacyjny jakie zasoby finansowe/potencjał deklaruje oferent).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/>
              <w:spacing w:before="0" w:after="41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19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4.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eastAsia="pl-PL" w:bidi="ar-SA"/>
              </w:rPr>
              <w:t>Opis merytorycznego zakresu działań i roli w projekcie – 0-20 pkt.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cs="Calibri"/>
                <w:i/>
                <w:i/>
              </w:rPr>
            </w:pPr>
            <w:r>
              <w:rPr>
                <w:rFonts w:cs="Calibri" w:ascii="Calibri" w:hAnsi="Calibri"/>
                <w:i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cs="Calibri"/>
                <w:i/>
                <w:i/>
              </w:rPr>
            </w:pPr>
            <w:r>
              <w:rPr>
                <w:rFonts w:cs="Calibri" w:ascii="Calibri" w:hAnsi="Calibri"/>
                <w:i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cs="Calibri"/>
                <w:i/>
                <w:i/>
              </w:rPr>
            </w:pPr>
            <w:r>
              <w:rPr>
                <w:rFonts w:cs="Calibri" w:ascii="Calibri" w:hAnsi="Calibri"/>
                <w:i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cs="Calibri"/>
                <w:i/>
                <w:i/>
              </w:rPr>
            </w:pPr>
            <w:r>
              <w:rPr>
                <w:rFonts w:cs="Calibri" w:ascii="Calibri" w:hAnsi="Calibri"/>
                <w:i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cs="Calibri"/>
                <w:i/>
                <w:i/>
              </w:rPr>
            </w:pPr>
            <w:r>
              <w:rPr>
                <w:rFonts w:cs="Calibri" w:ascii="Calibri" w:hAnsi="Calibri"/>
                <w:i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2" w:right="0" w:hanging="0"/>
              <w:rPr>
                <w:rFonts w:ascii="Calibri" w:hAnsi="Calibri" w:cs="Calibri"/>
                <w:i/>
                <w:i/>
              </w:rPr>
            </w:pPr>
            <w:r>
              <w:rPr>
                <w:rFonts w:cs="Calibri" w:ascii="Calibri" w:hAnsi="Calibri"/>
                <w:i/>
                <w:kern w:val="0"/>
                <w:sz w:val="22"/>
                <w:szCs w:val="22"/>
                <w:lang w:val="pl-PL" w:eastAsia="pl-PL" w:bidi="ar-SA"/>
              </w:rPr>
              <w:t>Opis zakresu działań, zadań, wykorzystania potencjału podmiotu ubiegającego się o wybór na partnera, roli podmiotu w projekcie.</w:t>
            </w:r>
          </w:p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cs="Calibri"/>
                <w:i/>
                <w:i/>
              </w:rPr>
            </w:pPr>
            <w:r>
              <w:rPr>
                <w:rFonts w:cs="Calibri" w:ascii="Calibri" w:hAnsi="Calibri"/>
                <w:i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cs="Calibri"/>
                <w:i/>
                <w:i/>
              </w:rPr>
            </w:pPr>
            <w:r>
              <w:rPr>
                <w:rFonts w:cs="Calibri" w:ascii="Calibri" w:hAnsi="Calibri"/>
                <w:i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cs="Calibri"/>
                <w:i/>
                <w:i/>
              </w:rPr>
            </w:pPr>
            <w:r>
              <w:rPr>
                <w:rFonts w:cs="Calibri" w:ascii="Calibri" w:hAnsi="Calibri"/>
                <w:i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cs="Calibri"/>
                <w:i/>
                <w:i/>
              </w:rPr>
            </w:pPr>
            <w:r>
              <w:rPr>
                <w:rFonts w:cs="Calibri" w:ascii="Calibri" w:hAnsi="Calibri"/>
                <w:i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cs="Calibri"/>
                <w:i/>
                <w:i/>
              </w:rPr>
            </w:pPr>
            <w:r>
              <w:rPr>
                <w:rFonts w:cs="Calibri" w:ascii="Calibri" w:hAnsi="Calibri"/>
                <w:i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cs="Calibri"/>
                <w:i/>
                <w:i/>
              </w:rPr>
            </w:pPr>
            <w:r>
              <w:rPr>
                <w:rFonts w:cs="Calibri" w:ascii="Calibri" w:hAnsi="Calibri"/>
                <w:i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/>
              <w:spacing w:before="0" w:after="41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spacing w:lineRule="auto" w:line="276" w:before="0" w:after="0"/>
        <w:ind w:left="10" w:right="47" w:hanging="1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 w:before="0" w:after="0"/>
        <w:ind w:left="10" w:right="47" w:hanging="1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 w:before="0" w:after="0"/>
        <w:ind w:left="-5" w:right="39" w:hanging="1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 w:before="0" w:after="0"/>
        <w:ind w:left="-5" w:right="39" w:hanging="1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 w:before="0" w:after="0"/>
        <w:ind w:left="-5" w:right="39" w:hanging="1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 w:before="0" w:after="0"/>
        <w:ind w:left="-5" w:right="39" w:hanging="1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 w:before="0" w:after="0"/>
        <w:ind w:left="-5" w:right="39" w:hanging="1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 w:before="0" w:after="0"/>
        <w:ind w:left="-5" w:right="39" w:hanging="1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 w:before="0" w:after="0"/>
        <w:ind w:left="-5" w:right="39" w:hanging="1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 w:before="0" w:after="0"/>
        <w:ind w:left="-5" w:right="39" w:hanging="1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 w:before="0" w:after="0"/>
        <w:ind w:left="-5" w:right="39" w:hanging="1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 w:before="0" w:after="0"/>
        <w:ind w:left="-5" w:right="39" w:hanging="1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 w:before="0" w:after="0"/>
        <w:ind w:left="-5" w:right="39" w:hanging="1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 w:before="0" w:after="0"/>
        <w:ind w:left="-5" w:right="39" w:hanging="1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 w:before="0" w:after="0"/>
        <w:ind w:left="-5" w:right="39" w:hanging="1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 w:before="0" w:after="0"/>
        <w:ind w:left="-5" w:right="39" w:hanging="1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3. OŚWIADCZENIA</w:t>
      </w:r>
    </w:p>
    <w:p>
      <w:pPr>
        <w:pStyle w:val="Normal"/>
        <w:spacing w:lineRule="auto" w:line="276" w:before="0" w:after="0"/>
        <w:ind w:left="-5" w:right="39" w:hanging="10"/>
        <w:rPr>
          <w:rFonts w:ascii="Calibri" w:hAnsi="Calibri" w:cs="Calibri"/>
        </w:rPr>
      </w:pPr>
      <w:r>
        <w:rPr>
          <w:rFonts w:cs="Calibri" w:ascii="Calibri" w:hAnsi="Calibri"/>
        </w:rPr>
        <w:t xml:space="preserve">W odpowiedzi na  nabór - ogłoszenie Katolickiego Uniwersytetu Lubelskiego Jana Pawła II, z siedzibą w Lublinie, Al. Racławickie 14, 20-950 Lublin o otwartym naborze partnera w celu wspólnego przygotowania i realizacji projektu dofinansowanego w ramach Funduszy Europejskich dla Rozwoju Społecznego 2021-2027 (FERS) – na konkurs FERS.01.05-IP.08-008/23, składam/y niniejszą ofertę na wspólne opracowanie, przygotowanie i złożenie wniosku o dofinansowanie oraz wspólną realizację projektu w  przypadku uzyskania dofinansowania oraz oświadczam/y, że: </w:t>
      </w:r>
    </w:p>
    <w:p>
      <w:pPr>
        <w:pStyle w:val="ListParagraph"/>
        <w:numPr>
          <w:ilvl w:val="1"/>
          <w:numId w:val="1"/>
        </w:numPr>
        <w:spacing w:lineRule="auto" w:line="276" w:before="0" w:after="0"/>
        <w:ind w:left="284" w:right="39" w:hanging="284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  <w:t>zapoznałem(-am)/-liśmy się z Ogłoszeniem i akceptuję/emy jego zapisy,</w:t>
      </w:r>
    </w:p>
    <w:p>
      <w:pPr>
        <w:pStyle w:val="ListParagraph"/>
        <w:numPr>
          <w:ilvl w:val="1"/>
          <w:numId w:val="1"/>
        </w:numPr>
        <w:spacing w:lineRule="auto" w:line="276" w:before="0" w:after="0"/>
        <w:ind w:left="284" w:right="39" w:hanging="284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  <w:t>zapoznałem(-am)/-liśmy się z regulaminem konkursu FERS.01.05-IP.08-008/23 i znam jego zapisy,</w:t>
      </w:r>
    </w:p>
    <w:p>
      <w:pPr>
        <w:pStyle w:val="ListParagraph"/>
        <w:numPr>
          <w:ilvl w:val="1"/>
          <w:numId w:val="1"/>
        </w:numPr>
        <w:spacing w:lineRule="auto" w:line="276" w:before="0" w:after="0"/>
        <w:ind w:left="284" w:right="39" w:hanging="284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  <w:t>podmiot, który reprezentuję/-emy, prowadzi działalność zgodną z zakresem i celami partnerstwa oraz spełnia warunki stawiane potencjalnemu partnerowi – punkt 2 ogłoszenia „Warunki stawiane potencjalnemu partnerowi” oraz spełnia kryteria dostępu - punkt 3 ogłoszenia „Kryteria wyboru partnera”, pkt. I „Kryteria dostępu”,</w:t>
      </w:r>
      <w:bookmarkStart w:id="0" w:name="_GoBack"/>
      <w:bookmarkEnd w:id="0"/>
    </w:p>
    <w:p>
      <w:pPr>
        <w:pStyle w:val="ListParagraph"/>
        <w:numPr>
          <w:ilvl w:val="1"/>
          <w:numId w:val="1"/>
        </w:numPr>
        <w:spacing w:lineRule="auto" w:line="276" w:before="0" w:after="0"/>
        <w:ind w:left="284" w:right="39" w:hanging="284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  <w:t xml:space="preserve">wyrażam/-y wolę aktywnego współdziałania z Ogłaszającym nabór w tworzeniu projektu oraz jego późniejszej realizacji i zobowiązuję/-emy się do podpisania listu intencyjnego, a następnie umowy partnerskiej dotyczących współpracy w ramach projektu, </w:t>
      </w:r>
    </w:p>
    <w:p>
      <w:pPr>
        <w:pStyle w:val="ListParagraph"/>
        <w:numPr>
          <w:ilvl w:val="1"/>
          <w:numId w:val="1"/>
        </w:numPr>
        <w:spacing w:lineRule="auto" w:line="276" w:before="0" w:after="0"/>
        <w:ind w:left="284" w:right="39" w:hanging="284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  <w:t>oświadczam/-y, że podmiot, który reprezentuję/-my nie podlega wykluczeniu związanemu z zakazem udzielania dofinansowania podmiotom wykluczonym lub nie orzeczono wobec niego zakazu dostępu do środków funduszy europejskich na podstawie: art. 207 ust. 4 ustawy z dnia 27 sierpnia 2009 r. o finansach publicznych, art. 12 ustawy z dnia 15 czerwca 2012 r. o skutkach powierzania wykonywania pracy cudzoziemcom przebywającym wbrew przepisom na terytorium Rzeczypospolitej Polskiej, art. 9 ustawy z dnia 28 października 2002 r. o odpowiedzialności podmiotów zbiorowych za czyny zabronione pod groźbą kary,</w:t>
      </w:r>
    </w:p>
    <w:p>
      <w:pPr>
        <w:pStyle w:val="ListParagraph"/>
        <w:numPr>
          <w:ilvl w:val="1"/>
          <w:numId w:val="1"/>
        </w:numPr>
        <w:spacing w:lineRule="auto" w:line="276" w:before="0" w:after="0"/>
        <w:ind w:left="284" w:right="39" w:hanging="284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  <w:t>oświadczam/-y, że podmiot, który reprezentuję/-my nie jest powiązany z Uczelnią/Ogłaszającym nabór w rozumieniu załącznika nr I do rozporządzenia Komisji (UE) nr 651/2014 z dnia 17 czerwca 2014 r. uznającego niektóre rodzaje pomocy za zgodne z rynkiem wewnętrznym w zastosowaniu art. 107 i 108 Traktatu (Dz. Urz. UE L 187 z 26.06.2014, str. 1) oraz ustawy z dnia 15 września 2000 r. Kodeks spółek handlowych (t.j. Dz. U. z 2019 r. poz. 505 ze zm.),</w:t>
      </w:r>
    </w:p>
    <w:p>
      <w:pPr>
        <w:pStyle w:val="ListParagraph"/>
        <w:numPr>
          <w:ilvl w:val="1"/>
          <w:numId w:val="1"/>
        </w:numPr>
        <w:spacing w:lineRule="auto" w:line="276" w:before="0" w:after="0"/>
        <w:ind w:left="284" w:right="39" w:hanging="284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  <w:t>oświadczam/-y o niezaleganiu z uiszczaniem podatków, opłat lub składek na ubezpieczenie społeczne lub zdrowotne i inne należności publicznoprawne podmiotu, który reprezentuję/-my, ubiegającego się o wybór na Partnera, który reprezentuję/-my,</w:t>
      </w:r>
    </w:p>
    <w:p>
      <w:pPr>
        <w:pStyle w:val="ListParagraph"/>
        <w:numPr>
          <w:ilvl w:val="1"/>
          <w:numId w:val="1"/>
        </w:numPr>
        <w:spacing w:lineRule="auto" w:line="276" w:before="0" w:after="0"/>
        <w:ind w:left="284" w:right="39" w:hanging="284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  <w:t>oświadczam/-y, że podmiot, który reprezentuję/-my nie pozostają pod zarządem komisarycznym oraz nie znajdują się w toku likwidacji, postępowania upadłościowego (w tym nie oddalono wniosku  o ogłoszenie upadłości z powodu braku majątku upadłego, wystarczającego na zaspokojenie kosztów postępowania upadłościowego), postępowania naprawczego,</w:t>
      </w:r>
    </w:p>
    <w:p>
      <w:pPr>
        <w:pStyle w:val="ListParagraph"/>
        <w:numPr>
          <w:ilvl w:val="1"/>
          <w:numId w:val="1"/>
        </w:numPr>
        <w:spacing w:lineRule="auto" w:line="276" w:before="0" w:after="0"/>
        <w:ind w:left="284" w:right="39" w:hanging="284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  <w:t>oświadczam/-y, że podmiot, który reprezentuję/-my składający ofertę jest gotowy do wniesienia wkładu własnego zgodnie z zasadami określonymi w dokumentach programowych,</w:t>
      </w:r>
    </w:p>
    <w:p>
      <w:pPr>
        <w:pStyle w:val="ListParagraph"/>
        <w:numPr>
          <w:ilvl w:val="1"/>
          <w:numId w:val="1"/>
        </w:numPr>
        <w:spacing w:lineRule="auto" w:line="276" w:before="0" w:after="0"/>
        <w:ind w:left="284" w:right="39" w:hanging="284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  <w:t>oświadczam/-y, że żadna z osób reprezentujących podmiot nie była prawomocnie skazana za przestępstwa określone w art. 229 lub art. 230a ustawy z dnia 6 czerwca 1997 r. Kodeks karny (t.j. Dz. U. z 2018 r. poz. 1600 ze zm.),</w:t>
      </w:r>
    </w:p>
    <w:p>
      <w:pPr>
        <w:pStyle w:val="ListParagraph"/>
        <w:numPr>
          <w:ilvl w:val="1"/>
          <w:numId w:val="1"/>
        </w:numPr>
        <w:spacing w:lineRule="auto" w:line="276" w:before="0" w:after="200"/>
        <w:ind w:left="284" w:right="0" w:hanging="284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  <w:t>oświadczam/-y, że dane zawarte w niniejszym zgłoszeniu są zgodne z prawdą,</w:t>
      </w:r>
    </w:p>
    <w:p>
      <w:pPr>
        <w:pStyle w:val="ListParagraph"/>
        <w:numPr>
          <w:ilvl w:val="1"/>
          <w:numId w:val="1"/>
        </w:numPr>
        <w:spacing w:lineRule="auto" w:line="276" w:before="0" w:after="200"/>
        <w:ind w:left="284" w:right="0" w:hanging="284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  <w:t>wyrażam/-y zgodę na udostępnienie informacji o wyborze podmiotu, którą reprezentuję/-my – w przypadku zaproszenia do negocjacji i/lub wyboru do pełnienia funkcji Partnera.</w:t>
      </w:r>
    </w:p>
    <w:p>
      <w:pPr>
        <w:pStyle w:val="Normal"/>
        <w:spacing w:lineRule="auto" w:line="276" w:before="0" w:after="0"/>
        <w:ind w:left="-5" w:right="47" w:hanging="10"/>
        <w:jc w:val="center"/>
        <w:rPr>
          <w:rFonts w:ascii="Calibri" w:hAnsi="Calibri" w:cs="Calibri"/>
        </w:rPr>
      </w:pPr>
      <w:r>
        <w:rPr>
          <w:rFonts w:cs="Calibri" w:ascii="Calibri" w:hAnsi="Calibri"/>
          <w:b/>
        </w:rPr>
        <w:t>4. INFORMACJE DOTYCZĄCE PRZETWARZANIA DANYCH OSOBOWYCH</w:t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283" w:right="39" w:hanging="283"/>
        <w:rPr>
          <w:rFonts w:ascii="Calibri" w:hAnsi="Calibri" w:cs="Calibri"/>
        </w:rPr>
      </w:pPr>
      <w:r>
        <w:rPr>
          <w:rFonts w:cs="Calibri" w:ascii="Calibri" w:hAnsi="Calibri"/>
        </w:rPr>
        <w:t xml:space="preserve">Katolicki Uniwersytet Lubelski Jana Pawła II informuje, iż dane osobowe oferentów rozumie jako dane osobowe osób fizycznych, od których dane te bezpośrednio pozyskał, w szczególności: </w:t>
      </w:r>
    </w:p>
    <w:p>
      <w:pPr>
        <w:pStyle w:val="Normal"/>
        <w:numPr>
          <w:ilvl w:val="1"/>
          <w:numId w:val="2"/>
        </w:numPr>
        <w:spacing w:lineRule="auto" w:line="276" w:before="0" w:after="0"/>
        <w:ind w:left="567" w:right="39" w:hanging="284"/>
        <w:rPr>
          <w:rFonts w:ascii="Calibri" w:hAnsi="Calibri" w:cs="Calibri"/>
        </w:rPr>
      </w:pPr>
      <w:r>
        <w:rPr>
          <w:rFonts w:cs="Calibri" w:ascii="Calibri" w:hAnsi="Calibri"/>
        </w:rPr>
        <w:t xml:space="preserve">Oferenta będącego osobą fizyczną; </w:t>
      </w:r>
    </w:p>
    <w:p>
      <w:pPr>
        <w:pStyle w:val="Normal"/>
        <w:numPr>
          <w:ilvl w:val="1"/>
          <w:numId w:val="2"/>
        </w:numPr>
        <w:spacing w:lineRule="auto" w:line="276" w:before="0" w:after="0"/>
        <w:ind w:left="567" w:right="39" w:hanging="284"/>
        <w:rPr>
          <w:rFonts w:ascii="Calibri" w:hAnsi="Calibri" w:cs="Calibri"/>
        </w:rPr>
      </w:pPr>
      <w:r>
        <w:rPr>
          <w:rFonts w:cs="Calibri" w:ascii="Calibri" w:hAnsi="Calibri"/>
        </w:rPr>
        <w:t xml:space="preserve">Oferenta będącego osobą fizyczną prowadzącą jednoosobową działalność gospodarczą; </w:t>
      </w:r>
    </w:p>
    <w:p>
      <w:pPr>
        <w:pStyle w:val="Normal"/>
        <w:numPr>
          <w:ilvl w:val="1"/>
          <w:numId w:val="2"/>
        </w:numPr>
        <w:spacing w:lineRule="auto" w:line="276" w:before="0" w:after="0"/>
        <w:ind w:left="567" w:right="39" w:hanging="284"/>
        <w:rPr>
          <w:rFonts w:ascii="Calibri" w:hAnsi="Calibri" w:cs="Calibri"/>
        </w:rPr>
      </w:pPr>
      <w:r>
        <w:rPr>
          <w:rFonts w:cs="Calibri" w:ascii="Calibri" w:hAnsi="Calibri"/>
        </w:rPr>
        <w:t xml:space="preserve">pełnomocnika oferenta będącego osobą fizyczną; </w:t>
      </w:r>
    </w:p>
    <w:p>
      <w:pPr>
        <w:pStyle w:val="Normal"/>
        <w:numPr>
          <w:ilvl w:val="1"/>
          <w:numId w:val="2"/>
        </w:numPr>
        <w:spacing w:lineRule="auto" w:line="276" w:before="0" w:after="0"/>
        <w:ind w:left="567" w:right="39" w:hanging="284"/>
        <w:rPr>
          <w:rFonts w:ascii="Calibri" w:hAnsi="Calibri" w:cs="Calibri"/>
        </w:rPr>
      </w:pPr>
      <w:r>
        <w:rPr>
          <w:rFonts w:cs="Calibri" w:ascii="Calibri" w:hAnsi="Calibri"/>
        </w:rPr>
        <w:t xml:space="preserve">członka/członków organu zarządzającego oferenta, będącego osobą fizyczną; </w:t>
      </w:r>
    </w:p>
    <w:p>
      <w:pPr>
        <w:pStyle w:val="Normal"/>
        <w:numPr>
          <w:ilvl w:val="1"/>
          <w:numId w:val="2"/>
        </w:numPr>
        <w:spacing w:lineRule="auto" w:line="276" w:before="0" w:after="0"/>
        <w:ind w:left="567" w:right="39" w:hanging="284"/>
        <w:rPr>
          <w:rFonts w:ascii="Calibri" w:hAnsi="Calibri" w:cs="Calibri"/>
        </w:rPr>
      </w:pPr>
      <w:r>
        <w:rPr>
          <w:rFonts w:cs="Calibri" w:ascii="Calibri" w:hAnsi="Calibri"/>
        </w:rPr>
        <w:t xml:space="preserve">osoby/osób skierowanych do przygotowania i przeprowadzenia postępowania o udzielnie zamówienia publicznego. </w:t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283" w:right="39" w:hanging="283"/>
        <w:rPr>
          <w:rFonts w:ascii="Calibri" w:hAnsi="Calibri" w:cs="Calibri"/>
        </w:rPr>
      </w:pPr>
      <w:r>
        <w:rPr>
          <w:rFonts w:cs="Calibri" w:ascii="Calibri" w:hAnsi="Calibri"/>
        </w:rPr>
        <w:t xml:space="preserve">Zamawiający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że: </w:t>
      </w:r>
    </w:p>
    <w:p>
      <w:pPr>
        <w:pStyle w:val="Normal"/>
        <w:numPr>
          <w:ilvl w:val="1"/>
          <w:numId w:val="2"/>
        </w:numPr>
        <w:spacing w:lineRule="auto" w:line="276" w:before="0" w:after="0"/>
        <w:ind w:left="567" w:right="39" w:hanging="284"/>
        <w:rPr>
          <w:rFonts w:ascii="Calibri" w:hAnsi="Calibri" w:cs="Calibri"/>
        </w:rPr>
      </w:pPr>
      <w:r>
        <w:rPr>
          <w:rFonts w:cs="Calibri" w:ascii="Calibri" w:hAnsi="Calibri"/>
        </w:rPr>
        <w:t xml:space="preserve">administratorem danych osobowych Wykonawcy będzie Katolicki Uniwersytet Lubelski Jana Pawła II, Al. Racławickie 14, 20-950 Lublin; </w:t>
      </w:r>
    </w:p>
    <w:p>
      <w:pPr>
        <w:pStyle w:val="Normal"/>
        <w:numPr>
          <w:ilvl w:val="1"/>
          <w:numId w:val="2"/>
        </w:numPr>
        <w:spacing w:lineRule="auto" w:line="276" w:before="0" w:after="0"/>
        <w:ind w:left="567" w:right="39" w:hanging="284"/>
        <w:rPr>
          <w:rFonts w:ascii="Calibri" w:hAnsi="Calibri" w:cs="Calibri"/>
        </w:rPr>
      </w:pPr>
      <w:r>
        <w:rPr>
          <w:rFonts w:cs="Calibri" w:ascii="Calibri" w:hAnsi="Calibri"/>
        </w:rPr>
        <w:t xml:space="preserve">w Katolickim Uniwersytecie Lubelskim Jana Pawła II jest powołany inspektor ochrony danych osobowych, dane kontaktowe: nr tel.: 81 445 32 30, e-mail: iod@kul.pl; </w:t>
      </w:r>
    </w:p>
    <w:p>
      <w:pPr>
        <w:pStyle w:val="Normal"/>
        <w:numPr>
          <w:ilvl w:val="1"/>
          <w:numId w:val="2"/>
        </w:numPr>
        <w:spacing w:lineRule="auto" w:line="276" w:before="0" w:after="0"/>
        <w:ind w:left="567" w:right="39" w:hanging="284"/>
        <w:rPr>
          <w:rFonts w:ascii="Calibri" w:hAnsi="Calibri" w:cs="Calibri"/>
        </w:rPr>
      </w:pPr>
      <w:r>
        <w:rPr>
          <w:rFonts w:cs="Calibri" w:ascii="Calibri" w:hAnsi="Calibri"/>
        </w:rPr>
        <w:t xml:space="preserve">dane osobowe Wykonawcy przetwarzane będą na podstawie art. 6 ust. 1 lit. c RODO w celu związanym  z niniejszym postępowaniem na otwarty nabór partnera spoza sektora finansów publicznych; </w:t>
      </w:r>
    </w:p>
    <w:p>
      <w:pPr>
        <w:pStyle w:val="Normal"/>
        <w:numPr>
          <w:ilvl w:val="1"/>
          <w:numId w:val="2"/>
        </w:numPr>
        <w:spacing w:lineRule="auto" w:line="276" w:before="0" w:after="0"/>
        <w:ind w:left="567" w:right="39" w:hanging="284"/>
        <w:rPr>
          <w:rFonts w:ascii="Calibri" w:hAnsi="Calibri" w:cs="Calibri"/>
        </w:rPr>
      </w:pPr>
      <w:r>
        <w:rPr>
          <w:rFonts w:cs="Calibri" w:ascii="Calibri" w:hAnsi="Calibri"/>
        </w:rPr>
        <w:t xml:space="preserve">odbiorcami danych osobowych oferenta będą osoby lub podmioty, którym udostępniona zostanie dokumentacja postępowania na podstawie odrębnych przepisów prawa;   </w:t>
      </w:r>
    </w:p>
    <w:p>
      <w:pPr>
        <w:pStyle w:val="Normal"/>
        <w:numPr>
          <w:ilvl w:val="1"/>
          <w:numId w:val="2"/>
        </w:numPr>
        <w:spacing w:lineRule="auto" w:line="276" w:before="0" w:after="0"/>
        <w:ind w:left="567" w:right="39" w:hanging="284"/>
        <w:rPr>
          <w:rFonts w:ascii="Calibri" w:hAnsi="Calibri" w:cs="Calibri"/>
        </w:rPr>
      </w:pPr>
      <w:r>
        <w:rPr>
          <w:rFonts w:cs="Calibri" w:ascii="Calibri" w:hAnsi="Calibri"/>
        </w:rPr>
        <w:t xml:space="preserve">dane osobowe oferenta będą przechowywane, zgodnie z art. 97 ust. 1 ustawy Pzp, przez okres co najmniej 4 lat od dnia zakończenia postępowania na otwarty nabór partnera spoza sektora finansów publicznych, a jeżeli czas trwania umowy przekracza 4 lata, okres przechowywania obejmuje cały czas trwania umowy; </w:t>
      </w:r>
    </w:p>
    <w:p>
      <w:pPr>
        <w:pStyle w:val="Normal"/>
        <w:numPr>
          <w:ilvl w:val="1"/>
          <w:numId w:val="2"/>
        </w:numPr>
        <w:spacing w:lineRule="auto" w:line="276" w:before="0" w:after="0"/>
        <w:ind w:left="567" w:right="39" w:hanging="284"/>
        <w:rPr>
          <w:rFonts w:ascii="Calibri" w:hAnsi="Calibri" w:cs="Calibri"/>
        </w:rPr>
      </w:pPr>
      <w:r>
        <w:rPr>
          <w:rFonts w:cs="Calibri" w:ascii="Calibri" w:hAnsi="Calibri"/>
        </w:rPr>
        <w:t xml:space="preserve">obowiązek podania danych osobowych, bezpośrednio dotyczących Oferenta jest wymogiem ustawowym określonym w przepisach powszechnie obowiązujących, związanym z udziałem w postępowaniu na otwarty nabór partnera spoza sektora finansów publicznych;  </w:t>
      </w:r>
    </w:p>
    <w:p>
      <w:pPr>
        <w:pStyle w:val="Normal"/>
        <w:numPr>
          <w:ilvl w:val="1"/>
          <w:numId w:val="2"/>
        </w:numPr>
        <w:spacing w:lineRule="auto" w:line="276" w:before="0" w:after="0"/>
        <w:ind w:left="567" w:right="39" w:hanging="284"/>
        <w:rPr>
          <w:rFonts w:ascii="Calibri" w:hAnsi="Calibri" w:cs="Calibri"/>
        </w:rPr>
      </w:pPr>
      <w:r>
        <w:rPr>
          <w:rFonts w:cs="Calibri" w:ascii="Calibri" w:hAnsi="Calibri"/>
        </w:rPr>
        <w:t xml:space="preserve">w odniesieniu do danych osobowych oferenta decyzje nie będą podejmowane w sposób zautomatyzowany, stosowanie do art. 22 RODO. </w:t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283" w:right="39" w:hanging="283"/>
        <w:rPr>
          <w:rFonts w:ascii="Calibri" w:hAnsi="Calibri" w:cs="Calibri"/>
        </w:rPr>
      </w:pPr>
      <w:r>
        <w:rPr>
          <w:rFonts w:cs="Calibri" w:ascii="Calibri" w:hAnsi="Calibri"/>
        </w:rPr>
        <w:t xml:space="preserve">Oferent na podstawie art. 15 RODO posiada prawo dostępu do danych osobowych jego dotyczących. </w:t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283" w:right="39" w:hanging="283"/>
        <w:rPr>
          <w:rFonts w:ascii="Calibri" w:hAnsi="Calibri" w:cs="Calibri"/>
        </w:rPr>
      </w:pPr>
      <w:r>
        <w:rPr>
          <w:rFonts w:cs="Calibri" w:ascii="Calibri" w:hAnsi="Calibri"/>
        </w:rPr>
        <w:t xml:space="preserve">Oferent na podstawie art. 16 RODO posiada prawo do sprostowania danych osobowych jego dotyczących. Katolicki Uniwersytet Lubelski Jana Pawła II informuje jednocześnie, iż skorzystanie z prawa do sprostowania nie może skutkować zmianą wyniku postępowania na otwarty nabór partnera spoza sektora finansów publicznych.  </w:t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283" w:right="39" w:hanging="283"/>
        <w:rPr>
          <w:rFonts w:ascii="Calibri" w:hAnsi="Calibri" w:cs="Calibri"/>
        </w:rPr>
      </w:pPr>
      <w:r>
        <w:rPr>
          <w:rFonts w:cs="Calibri" w:ascii="Calibri" w:hAnsi="Calibri"/>
        </w:rPr>
        <w:t xml:space="preserve">Oferent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283" w:right="39" w:hanging="283"/>
        <w:rPr>
          <w:rFonts w:ascii="Calibri" w:hAnsi="Calibri" w:cs="Calibri"/>
        </w:rPr>
      </w:pPr>
      <w:r>
        <w:rPr>
          <w:rFonts w:cs="Calibri" w:ascii="Calibri" w:hAnsi="Calibri"/>
        </w:rPr>
        <w:t xml:space="preserve">Oferent posiada prawo do wniesienia skargi do Prezesa Urzędu Ochrony Danych Osobowych, gdy uzna, że przetwarzanie danych osobowych jego dotyczących narusza przepisy RODO. </w:t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283" w:right="39" w:hanging="283"/>
        <w:rPr>
          <w:rFonts w:ascii="Calibri" w:hAnsi="Calibri" w:cs="Calibri"/>
        </w:rPr>
      </w:pPr>
      <w:r>
        <w:rPr>
          <w:rFonts w:cs="Calibri" w:ascii="Calibri" w:hAnsi="Calibri"/>
        </w:rPr>
        <w:t xml:space="preserve">Oferentom w związku z art. 17 ust. 3 lit. b, d lub e RODO nie przysługuje prawo do usunięcia danych osobowych. </w:t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283" w:right="39" w:hanging="283"/>
        <w:rPr>
          <w:rFonts w:ascii="Calibri" w:hAnsi="Calibri" w:cs="Calibri"/>
        </w:rPr>
      </w:pPr>
      <w:r>
        <w:rPr>
          <w:rFonts w:cs="Calibri" w:ascii="Calibri" w:hAnsi="Calibri"/>
        </w:rPr>
        <w:t xml:space="preserve">Oferentom nie przysługuje prawo do przenoszenia danych osobowych, o którym mowa w art. 20 RODO. </w:t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283" w:right="39" w:hanging="283"/>
        <w:rPr>
          <w:rFonts w:ascii="Calibri" w:hAnsi="Calibri" w:cs="Calibri"/>
        </w:rPr>
      </w:pPr>
      <w:r>
        <w:rPr>
          <w:rFonts w:cs="Calibri" w:ascii="Calibri" w:hAnsi="Calibri"/>
        </w:rPr>
        <w:t xml:space="preserve">Wykonawcy na podstawie art. 21 RODO nie przysługuje prawo sprzeciwu, wobec przetwarzania danych osobowych, gdyż podstawą prawną przetwarzania danych osobowych jest art. 6 ust. 1 lit. c RODO.  </w:t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283" w:right="39" w:hanging="283"/>
        <w:rPr>
          <w:rFonts w:ascii="Calibri" w:hAnsi="Calibri" w:cs="Calibri"/>
        </w:rPr>
      </w:pPr>
      <w:r>
        <w:rPr>
          <w:rFonts w:cs="Calibri" w:ascii="Calibri" w:hAnsi="Calibri"/>
        </w:rPr>
        <w:t xml:space="preserve">Oferent zobowiązany jest wypełnić obowiązki informacyjne przewidziane w art. 13 lub art. 14 RODO wobec osób fizycznych, od których dane osobowe bezpośrednio lub pośrednio pozyskał w celu ubiegania się  o udzielenie zamówienia publicznego w niniejszym postępowaniu. Obowiązek ten dotyczy w szczególności: </w:t>
      </w:r>
    </w:p>
    <w:p>
      <w:pPr>
        <w:pStyle w:val="Normal"/>
        <w:numPr>
          <w:ilvl w:val="1"/>
          <w:numId w:val="2"/>
        </w:numPr>
        <w:spacing w:lineRule="auto" w:line="276" w:before="0" w:after="0"/>
        <w:ind w:left="567" w:right="39" w:hanging="284"/>
        <w:rPr>
          <w:rFonts w:ascii="Calibri" w:hAnsi="Calibri" w:cs="Calibri"/>
        </w:rPr>
      </w:pPr>
      <w:r>
        <w:rPr>
          <w:rFonts w:cs="Calibri" w:ascii="Calibri" w:hAnsi="Calibri"/>
        </w:rPr>
        <w:t xml:space="preserve">osoby fizycznej skierowanej do realizacji zamówienia; </w:t>
      </w:r>
    </w:p>
    <w:p>
      <w:pPr>
        <w:pStyle w:val="Normal"/>
        <w:numPr>
          <w:ilvl w:val="1"/>
          <w:numId w:val="2"/>
        </w:numPr>
        <w:spacing w:lineRule="auto" w:line="276" w:before="0" w:after="0"/>
        <w:ind w:left="567" w:right="39" w:hanging="284"/>
        <w:rPr>
          <w:rFonts w:ascii="Calibri" w:hAnsi="Calibri" w:cs="Calibri"/>
        </w:rPr>
      </w:pPr>
      <w:r>
        <w:rPr>
          <w:rFonts w:cs="Calibri" w:ascii="Calibri" w:hAnsi="Calibri"/>
        </w:rPr>
        <w:t xml:space="preserve">podwykonawcy/podmiotu trzeciego będącego osobą fizyczną; </w:t>
      </w:r>
    </w:p>
    <w:p>
      <w:pPr>
        <w:pStyle w:val="Normal"/>
        <w:numPr>
          <w:ilvl w:val="1"/>
          <w:numId w:val="2"/>
        </w:numPr>
        <w:spacing w:lineRule="auto" w:line="276" w:before="0" w:after="0"/>
        <w:ind w:left="567" w:right="39" w:hanging="284"/>
        <w:rPr>
          <w:rFonts w:ascii="Calibri" w:hAnsi="Calibri" w:cs="Calibri"/>
        </w:rPr>
      </w:pPr>
      <w:r>
        <w:rPr>
          <w:rFonts w:cs="Calibri" w:ascii="Calibri" w:hAnsi="Calibri"/>
        </w:rPr>
        <w:t xml:space="preserve">podwykonawcy/podmiotu trzeciego będącego osobą fizyczną prowadzącą jednoosobową działalność gospodarczą; </w:t>
      </w:r>
    </w:p>
    <w:p>
      <w:pPr>
        <w:pStyle w:val="Normal"/>
        <w:numPr>
          <w:ilvl w:val="1"/>
          <w:numId w:val="2"/>
        </w:numPr>
        <w:spacing w:lineRule="auto" w:line="276" w:before="0" w:after="0"/>
        <w:ind w:left="567" w:right="39" w:hanging="284"/>
        <w:rPr>
          <w:rFonts w:ascii="Calibri" w:hAnsi="Calibri" w:cs="Calibri"/>
        </w:rPr>
      </w:pPr>
      <w:r>
        <w:rPr>
          <w:rFonts w:cs="Calibri" w:ascii="Calibri" w:hAnsi="Calibri"/>
        </w:rPr>
        <w:t xml:space="preserve">pełnomocnika podwykonawcy/podmiotu trzeciego będącego osobą fizyczną; </w:t>
      </w:r>
    </w:p>
    <w:p>
      <w:pPr>
        <w:pStyle w:val="Normal"/>
        <w:numPr>
          <w:ilvl w:val="1"/>
          <w:numId w:val="2"/>
        </w:numPr>
        <w:spacing w:lineRule="auto" w:line="276" w:before="0" w:after="0"/>
        <w:ind w:left="567" w:right="39" w:hanging="284"/>
        <w:rPr>
          <w:rFonts w:ascii="Calibri" w:hAnsi="Calibri" w:cs="Calibri"/>
        </w:rPr>
      </w:pPr>
      <w:r>
        <w:rPr>
          <w:rFonts w:cs="Calibri" w:ascii="Calibri" w:hAnsi="Calibri"/>
        </w:rPr>
        <w:t>członka/członków organu zarządzającego podwykonawcy/podmiotu trzeciego będącego osobą fizyczną.</w:t>
      </w:r>
    </w:p>
    <w:p>
      <w:pPr>
        <w:pStyle w:val="Normal"/>
        <w:spacing w:lineRule="auto" w:line="276" w:before="0" w:after="0"/>
        <w:ind w:left="0" w:right="0" w:hanging="0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 xml:space="preserve"> </w:t>
      </w:r>
    </w:p>
    <w:p>
      <w:pPr>
        <w:pStyle w:val="Normal"/>
        <w:spacing w:lineRule="auto" w:line="276" w:before="0" w:after="0"/>
        <w:ind w:left="0" w:right="0" w:hanging="0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 xml:space="preserve"> </w:t>
      </w:r>
    </w:p>
    <w:p>
      <w:pPr>
        <w:pStyle w:val="Normal"/>
        <w:spacing w:lineRule="auto" w:line="276" w:before="0" w:after="0"/>
        <w:ind w:left="0" w:right="0" w:hanging="0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 xml:space="preserve"> </w:t>
      </w:r>
    </w:p>
    <w:p>
      <w:pPr>
        <w:pStyle w:val="Normal"/>
        <w:spacing w:lineRule="auto" w:line="276" w:before="0" w:after="0"/>
        <w:ind w:left="-5" w:right="378" w:hanging="10"/>
        <w:rPr>
          <w:rFonts w:ascii="Calibri" w:hAnsi="Calibri" w:cs="Calibri"/>
        </w:rPr>
      </w:pPr>
      <w:r>
        <w:rPr>
          <w:rFonts w:cs="Calibri" w:ascii="Calibri" w:hAnsi="Calibri"/>
        </w:rPr>
        <w:t xml:space="preserve">................................................  </w:t>
        <w:tab/>
        <w:t xml:space="preserve"> </w:t>
        <w:tab/>
        <w:t xml:space="preserve"> </w:t>
        <w:tab/>
        <w:t xml:space="preserve"> </w:t>
        <w:tab/>
        <w:t xml:space="preserve">         ...................................................</w:t>
      </w:r>
      <w:r>
        <w:rPr>
          <w:rFonts w:cs="Calibri" w:ascii="Calibri" w:hAnsi="Calibri"/>
          <w:vertAlign w:val="superscript"/>
        </w:rPr>
        <w:t xml:space="preserve"> </w:t>
      </w:r>
      <w:r>
        <w:rPr>
          <w:rFonts w:cs="Calibri" w:ascii="Calibri" w:hAnsi="Calibri"/>
          <w:i/>
        </w:rPr>
        <w:t xml:space="preserve">          miejscowość data  </w:t>
        <w:tab/>
        <w:t xml:space="preserve"> </w:t>
        <w:tab/>
        <w:t xml:space="preserve"> </w:t>
        <w:tab/>
        <w:t xml:space="preserve">                                          podpis osoby upoważnionej </w:t>
        <w:tab/>
        <w:t xml:space="preserve"> </w:t>
      </w:r>
    </w:p>
    <w:p>
      <w:pPr>
        <w:pStyle w:val="Normal"/>
        <w:spacing w:lineRule="auto" w:line="276" w:before="0" w:after="0"/>
        <w:ind w:left="0" w:right="0" w:hanging="0"/>
        <w:jc w:val="left"/>
        <w:rPr>
          <w:rFonts w:ascii="Calibri" w:hAnsi="Calibri" w:cs="Calibri"/>
        </w:rPr>
      </w:pPr>
      <w:r>
        <w:rPr>
          <w:rFonts w:cs="Calibri" w:ascii="Calibri" w:hAnsi="Calibri"/>
          <w:i/>
        </w:rPr>
        <w:t xml:space="preserve"> </w:t>
      </w:r>
    </w:p>
    <w:p>
      <w:pPr>
        <w:pStyle w:val="Normal"/>
        <w:spacing w:lineRule="auto" w:line="276" w:before="0" w:after="0"/>
        <w:ind w:left="0" w:right="0" w:hanging="0"/>
        <w:jc w:val="left"/>
        <w:rPr>
          <w:rFonts w:ascii="Calibri" w:hAnsi="Calibri" w:cs="Calibri"/>
        </w:rPr>
      </w:pPr>
      <w:r>
        <w:rPr>
          <w:rFonts w:cs="Calibri" w:ascii="Calibri" w:hAnsi="Calibri"/>
          <w:i/>
        </w:rPr>
        <w:t xml:space="preserve"> </w:t>
      </w:r>
    </w:p>
    <w:p>
      <w:pPr>
        <w:pStyle w:val="Normal"/>
        <w:spacing w:lineRule="auto" w:line="276" w:before="0" w:after="0"/>
        <w:ind w:left="0" w:right="0" w:hanging="0"/>
        <w:jc w:val="left"/>
        <w:rPr>
          <w:rFonts w:ascii="Calibri" w:hAnsi="Calibri" w:cs="Calibri"/>
        </w:rPr>
      </w:pPr>
      <w:r>
        <w:rPr>
          <w:rFonts w:cs="Calibri" w:ascii="Calibri" w:hAnsi="Calibri"/>
          <w:i/>
        </w:rPr>
        <w:t xml:space="preserve"> </w:t>
      </w:r>
    </w:p>
    <w:p>
      <w:pPr>
        <w:pStyle w:val="Normal"/>
        <w:spacing w:lineRule="auto" w:line="276" w:before="0" w:after="0"/>
        <w:ind w:left="10" w:right="0" w:hanging="10"/>
        <w:jc w:val="left"/>
        <w:rPr>
          <w:rFonts w:ascii="Calibri" w:hAnsi="Calibri" w:cs="Calibri"/>
        </w:rPr>
      </w:pPr>
      <w:r>
        <w:rPr>
          <w:rFonts w:cs="Calibri" w:ascii="Calibri" w:hAnsi="Calibri"/>
          <w:i/>
        </w:rPr>
        <w:t xml:space="preserve">Wykaz załączników: </w:t>
      </w:r>
    </w:p>
    <w:p>
      <w:pPr>
        <w:pStyle w:val="Normal"/>
        <w:numPr>
          <w:ilvl w:val="1"/>
          <w:numId w:val="3"/>
        </w:numPr>
        <w:spacing w:lineRule="auto" w:line="276" w:before="0" w:after="0"/>
        <w:ind w:left="552" w:right="0" w:hanging="284"/>
        <w:jc w:val="left"/>
        <w:rPr>
          <w:rFonts w:ascii="Calibri" w:hAnsi="Calibri" w:cs="Calibri"/>
        </w:rPr>
      </w:pPr>
      <w:r>
        <w:rPr>
          <w:rFonts w:cs="Calibri" w:ascii="Calibri" w:hAnsi="Calibri"/>
          <w:i/>
        </w:rPr>
        <w:t>………………………………………………………</w:t>
      </w:r>
      <w:r>
        <w:rPr>
          <w:rFonts w:cs="Calibri" w:ascii="Calibri" w:hAnsi="Calibri"/>
          <w:i/>
        </w:rPr>
        <w:t xml:space="preserve">.. </w:t>
      </w:r>
    </w:p>
    <w:p>
      <w:pPr>
        <w:pStyle w:val="Normal"/>
        <w:numPr>
          <w:ilvl w:val="1"/>
          <w:numId w:val="3"/>
        </w:numPr>
        <w:spacing w:lineRule="auto" w:line="276" w:before="0" w:after="0"/>
        <w:ind w:left="552" w:right="0" w:hanging="284"/>
        <w:jc w:val="left"/>
        <w:rPr>
          <w:rFonts w:ascii="Calibri" w:hAnsi="Calibri" w:cs="Calibri"/>
        </w:rPr>
      </w:pPr>
      <w:r>
        <w:rPr>
          <w:rFonts w:cs="Calibri" w:ascii="Calibri" w:hAnsi="Calibri"/>
          <w:i/>
        </w:rPr>
        <w:t>………………………………………………………</w:t>
      </w:r>
      <w:r>
        <w:rPr>
          <w:rFonts w:cs="Calibri" w:ascii="Calibri" w:hAnsi="Calibri"/>
          <w:i/>
        </w:rPr>
        <w:t xml:space="preserve">.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Calibri" w:hAnsi="Calibri" w:cs="Calibr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6" w:right="1371" w:header="284" w:top="1560" w:footer="708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inline distT="0" distB="0" distL="0" distR="0">
          <wp:extent cx="5753100" cy="790575"/>
          <wp:effectExtent l="0" t="0" r="0" b="0"/>
          <wp:docPr id="2" name="Obraz 7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5865" w:leader="none"/>
      </w:tabs>
      <w:spacing w:lineRule="auto" w:line="259" w:before="0" w:after="0"/>
      <w:ind w:left="0" w:right="0" w:firstLine="4254"/>
      <w:jc w:val="left"/>
      <w:rPr>
        <w:rFonts w:ascii="Calibri" w:hAnsi="Calibri" w:cs="Calibri"/>
        <w:b/>
        <w:b/>
      </w:rPr>
    </w:pPr>
    <w:r>
      <w:drawing>
        <wp:anchor behindDoc="1" distT="0" distB="0" distL="0" distR="0" simplePos="0" locked="0" layoutInCell="0" allowOverlap="1" relativeHeight="7">
          <wp:simplePos x="0" y="0"/>
          <wp:positionH relativeFrom="margin">
            <wp:posOffset>-866775</wp:posOffset>
          </wp:positionH>
          <wp:positionV relativeFrom="paragraph">
            <wp:posOffset>-448310</wp:posOffset>
          </wp:positionV>
          <wp:extent cx="7560310" cy="1125220"/>
          <wp:effectExtent l="0" t="0" r="0" b="0"/>
          <wp:wrapNone/>
          <wp:docPr id="1" name="LOGO_KUL_REK_KOLOR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UL_REK_KOLOR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25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</w:rPr>
      <w:t>K</w:t>
    </w:r>
    <w:r>
      <w:rPr>
        <w:rFonts w:cs="Calibri" w:ascii="Calibri" w:hAnsi="Calibri"/>
        <w:b/>
      </w:rPr>
      <w:t>atolicki Uniwersytet Lubelski Jana Pawła II</w:t>
    </w:r>
  </w:p>
  <w:p>
    <w:pPr>
      <w:pStyle w:val="Normal"/>
      <w:tabs>
        <w:tab w:val="clear" w:pos="709"/>
        <w:tab w:val="left" w:pos="5865" w:leader="none"/>
      </w:tabs>
      <w:spacing w:lineRule="auto" w:line="259" w:before="0" w:after="0"/>
      <w:ind w:left="0" w:right="0" w:firstLine="4254"/>
      <w:jc w:val="left"/>
      <w:rPr>
        <w:rFonts w:ascii="Calibri" w:hAnsi="Calibri" w:cs="Calibri"/>
      </w:rPr>
    </w:pPr>
    <w:r>
      <w:rPr>
        <w:rFonts w:cs="Calibri" w:ascii="Calibri" w:hAnsi="Calibri"/>
      </w:rPr>
      <w:t>Al. Racławickie 14, 20-950 Lublin</w:t>
    </w:r>
  </w:p>
  <w:p>
    <w:pPr>
      <w:pStyle w:val="Normal"/>
      <w:tabs>
        <w:tab w:val="clear" w:pos="709"/>
        <w:tab w:val="left" w:pos="5865" w:leader="none"/>
      </w:tabs>
      <w:spacing w:lineRule="auto" w:line="259" w:before="0" w:after="0"/>
      <w:ind w:left="0" w:right="0" w:firstLine="4254"/>
      <w:jc w:val="left"/>
      <w:rPr>
        <w:rFonts w:ascii="Calibri" w:hAnsi="Calibri" w:cs="Calibri"/>
      </w:rPr>
    </w:pPr>
    <w:r>
      <w:rPr>
        <w:rFonts w:cs="Calibri" w:ascii="Calibri" w:hAnsi="Calibri"/>
      </w:rPr>
      <w:t>tel. 81 445-39-85, e-mail: projektyDPA@kul.pl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8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2"/>
        <w:sz w:val="22"/>
        <w:i/>
        <w:u w:val="none" w:color="000000"/>
        <w:b w:val="false"/>
        <w:shd w:fill="auto" w:val="clear"/>
        <w:szCs w:val="22"/>
        <w:iCs/>
        <w:rFonts w:ascii="Calibri" w:hAnsi="Calibri" w:eastAsia="Calibri" w:cs="Calibri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52" w:hanging="0"/>
      </w:pPr>
      <w:rPr>
        <w:dstrike w:val="false"/>
        <w:strike w:val="false"/>
        <w:vertAlign w:val="baseline"/>
        <w:position w:val="0"/>
        <w:sz w:val="22"/>
        <w:sz w:val="22"/>
        <w:i/>
        <w:u w:val="none" w:color="000000"/>
        <w:b w:val="false"/>
        <w:shd w:fill="auto" w:val="clear"/>
        <w:szCs w:val="22"/>
        <w:iCs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hanging="0"/>
      </w:pPr>
      <w:rPr>
        <w:dstrike w:val="false"/>
        <w:strike w:val="false"/>
        <w:vertAlign w:val="baseline"/>
        <w:position w:val="0"/>
        <w:sz w:val="22"/>
        <w:sz w:val="22"/>
        <w:i/>
        <w:u w:val="none" w:color="000000"/>
        <w:b w:val="false"/>
        <w:shd w:fill="auto" w:val="clear"/>
        <w:szCs w:val="22"/>
        <w:iCs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hanging="0"/>
      </w:pPr>
      <w:rPr>
        <w:dstrike w:val="false"/>
        <w:strike w:val="false"/>
        <w:vertAlign w:val="baseline"/>
        <w:position w:val="0"/>
        <w:sz w:val="22"/>
        <w:sz w:val="22"/>
        <w:i/>
        <w:u w:val="none" w:color="000000"/>
        <w:b w:val="false"/>
        <w:shd w:fill="auto" w:val="clear"/>
        <w:szCs w:val="22"/>
        <w:iCs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hanging="0"/>
      </w:pPr>
      <w:rPr>
        <w:dstrike w:val="false"/>
        <w:strike w:val="false"/>
        <w:vertAlign w:val="baseline"/>
        <w:position w:val="0"/>
        <w:sz w:val="22"/>
        <w:sz w:val="22"/>
        <w:i/>
        <w:u w:val="none" w:color="000000"/>
        <w:b w:val="false"/>
        <w:shd w:fill="auto" w:val="clear"/>
        <w:szCs w:val="22"/>
        <w:iCs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hanging="0"/>
      </w:pPr>
      <w:rPr>
        <w:dstrike w:val="false"/>
        <w:strike w:val="false"/>
        <w:vertAlign w:val="baseline"/>
        <w:position w:val="0"/>
        <w:sz w:val="22"/>
        <w:sz w:val="22"/>
        <w:i/>
        <w:u w:val="none" w:color="000000"/>
        <w:b w:val="false"/>
        <w:shd w:fill="auto" w:val="clear"/>
        <w:szCs w:val="22"/>
        <w:iCs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hanging="0"/>
      </w:pPr>
      <w:rPr>
        <w:dstrike w:val="false"/>
        <w:strike w:val="false"/>
        <w:vertAlign w:val="baseline"/>
        <w:position w:val="0"/>
        <w:sz w:val="22"/>
        <w:sz w:val="22"/>
        <w:i/>
        <w:u w:val="none" w:color="000000"/>
        <w:b w:val="false"/>
        <w:shd w:fill="auto" w:val="clear"/>
        <w:szCs w:val="22"/>
        <w:iCs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hanging="0"/>
      </w:pPr>
      <w:rPr>
        <w:dstrike w:val="false"/>
        <w:strike w:val="false"/>
        <w:vertAlign w:val="baseline"/>
        <w:position w:val="0"/>
        <w:sz w:val="22"/>
        <w:sz w:val="22"/>
        <w:i/>
        <w:u w:val="none" w:color="000000"/>
        <w:b w:val="false"/>
        <w:shd w:fill="auto" w:val="clear"/>
        <w:szCs w:val="22"/>
        <w:iCs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hanging="0"/>
      </w:pPr>
      <w:rPr>
        <w:dstrike w:val="false"/>
        <w:strike w:val="false"/>
        <w:vertAlign w:val="baseline"/>
        <w:position w:val="0"/>
        <w:sz w:val="22"/>
        <w:sz w:val="22"/>
        <w:i/>
        <w:u w:val="none" w:color="000000"/>
        <w:b w:val="false"/>
        <w:shd w:fill="auto" w:val="clear"/>
        <w:szCs w:val="22"/>
        <w:iCs/>
        <w:rFonts w:ascii="Calibri" w:hAnsi="Calibri" w:eastAsia="Calibri" w:cs="Calibri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2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6" w:before="0" w:after="41"/>
      <w:ind w:left="10" w:right="4" w:hanging="10"/>
      <w:jc w:val="both"/>
    </w:pPr>
    <w:rPr>
      <w:rFonts w:ascii="Arial" w:hAnsi="Arial" w:eastAsia="Arial" w:cs="Arial"/>
      <w:color w:val="000000"/>
      <w:kern w:val="0"/>
      <w:sz w:val="22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unhideWhenUsed/>
    <w:qFormat/>
    <w:rsid w:val="005a6208"/>
    <w:pPr>
      <w:keepNext w:val="true"/>
      <w:keepLines/>
      <w:widowControl/>
      <w:bidi w:val="0"/>
      <w:spacing w:lineRule="auto" w:line="259" w:before="0" w:after="16"/>
      <w:ind w:left="10" w:right="51" w:hanging="10"/>
      <w:jc w:val="center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e27cd"/>
    <w:rPr>
      <w:rFonts w:ascii="Arial" w:hAnsi="Arial" w:eastAsia="Arial" w:cs="Arial"/>
      <w:color w:val="000000"/>
    </w:rPr>
  </w:style>
  <w:style w:type="character" w:styleId="Czeinternetowe">
    <w:name w:val="Łącze internetowe"/>
    <w:basedOn w:val="DefaultParagraphFont"/>
    <w:uiPriority w:val="99"/>
    <w:unhideWhenUsed/>
    <w:rsid w:val="001b25b1"/>
    <w:rPr>
      <w:color w:val="0563C1" w:themeColor="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5a6208"/>
    <w:rPr>
      <w:rFonts w:ascii="Calibri" w:hAnsi="Calibri" w:eastAsia="Calibri" w:cs="Calibri"/>
      <w:b/>
      <w:color w:val="00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ce27cd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ce27cd"/>
    <w:pPr>
      <w:widowControl/>
      <w:bidi w:val="0"/>
      <w:spacing w:lineRule="auto" w:line="240" w:before="0" w:after="0"/>
      <w:jc w:val="left"/>
    </w:pPr>
    <w:rPr>
      <w:rFonts w:ascii="Calibri" w:hAnsi="Calibri" w:cs="Calibri" w:eastAsia="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ce27cd"/>
    <w:pPr>
      <w:spacing w:before="0" w:after="41"/>
      <w:ind w:left="720" w:right="4" w:hanging="10"/>
      <w:contextualSpacing/>
    </w:pPr>
    <w:rPr/>
  </w:style>
  <w:style w:type="paragraph" w:styleId="Gwka">
    <w:name w:val="Head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a62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5058-30E4-425E-91DE-442BE1C1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LibreOffice/7.0.4.2$Windows_X86_64 LibreOffice_project/dcf040e67528d9187c66b2379df5ea4407429775</Application>
  <AppVersion>15.0000</AppVersion>
  <Pages>6</Pages>
  <Words>1701</Words>
  <Characters>10741</Characters>
  <CharactersWithSpaces>12417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2023-10-17T12:00:00Z</dcterms:created>
  <dc:creator>Piotr Siemaszko</dc:creator>
  <dc:description/>
  <dc:language>pl-PL</dc:language>
  <cp:lastModifiedBy>Piotr Siemaszko</cp:lastModifiedBy>
  <cp:lastPrinted>2023-10-17T11:59:00Z</cp:lastPrinted>
  <dcterms:modified xsi:type="dcterms:W3CDTF">2023-10-17T12:10:00Z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