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B06A" w14:textId="77777777" w:rsidR="00646F79" w:rsidRDefault="00757261" w:rsidP="00646F79">
      <w:pPr>
        <w:spacing w:after="120"/>
        <w:rPr>
          <w:b/>
        </w:rPr>
      </w:pPr>
      <w:r>
        <w:rPr>
          <w:b/>
        </w:rPr>
        <w:t xml:space="preserve">KARTA PRZEDMIOTU </w:t>
      </w:r>
    </w:p>
    <w:p w14:paraId="614AA17B" w14:textId="5DB5CA87" w:rsidR="00646F79" w:rsidRPr="00646F79" w:rsidRDefault="00646F79" w:rsidP="00646F79">
      <w:pPr>
        <w:spacing w:after="120"/>
      </w:pPr>
      <w:r w:rsidRPr="00646F79">
        <w:t>Cykl kształcenia od roku akademickiego:</w:t>
      </w:r>
      <w:r w:rsidR="00222F7C">
        <w:t xml:space="preserve"> </w:t>
      </w:r>
      <w:r w:rsidR="00222F7C" w:rsidRPr="00222F7C">
        <w:rPr>
          <w:b/>
          <w:bCs/>
        </w:rPr>
        <w:t>2022/2023</w:t>
      </w:r>
    </w:p>
    <w:p w14:paraId="0721D6C3" w14:textId="77777777" w:rsidR="003C473D" w:rsidRDefault="003C473D" w:rsidP="004F73CF">
      <w:pPr>
        <w:rPr>
          <w:b/>
        </w:rPr>
      </w:pPr>
    </w:p>
    <w:p w14:paraId="3838999B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2D1A52" w14:paraId="01A0FA1F" w14:textId="77777777" w:rsidTr="0047354E">
        <w:tc>
          <w:tcPr>
            <w:tcW w:w="4606" w:type="dxa"/>
          </w:tcPr>
          <w:p w14:paraId="6E69B3EF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6828D5DA" w14:textId="5040B60C" w:rsidR="002D1A52" w:rsidRDefault="004A5897" w:rsidP="0047354E">
            <w:r>
              <w:rPr>
                <w:rFonts w:eastAsia="Times New Roman" w:cs="Calibri"/>
                <w:bCs/>
                <w:color w:val="000000"/>
                <w:lang w:eastAsia="pl-PL"/>
              </w:rPr>
              <w:t>Problemy restytucji dzieł sztuki</w:t>
            </w:r>
          </w:p>
        </w:tc>
      </w:tr>
      <w:tr w:rsidR="002D1A52" w:rsidRPr="00236F3E" w14:paraId="0B57C39F" w14:textId="77777777" w:rsidTr="00AE43B8">
        <w:tc>
          <w:tcPr>
            <w:tcW w:w="4606" w:type="dxa"/>
          </w:tcPr>
          <w:p w14:paraId="17A81649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266BA9A4" w14:textId="18E8C169" w:rsidR="002D1A52" w:rsidRPr="00236F3E" w:rsidRDefault="00236F3E" w:rsidP="00AE43B8">
            <w:pPr>
              <w:rPr>
                <w:lang w:val="en-US"/>
              </w:rPr>
            </w:pPr>
            <w:r>
              <w:rPr>
                <w:lang w:val="en-US"/>
              </w:rPr>
              <w:t>Problems of r</w:t>
            </w:r>
            <w:r w:rsidRPr="00236F3E">
              <w:rPr>
                <w:lang w:val="en-US"/>
              </w:rPr>
              <w:t>estitution of art works</w:t>
            </w:r>
          </w:p>
        </w:tc>
      </w:tr>
      <w:tr w:rsidR="002D1A52" w14:paraId="52190F9B" w14:textId="77777777" w:rsidTr="00387F68">
        <w:tc>
          <w:tcPr>
            <w:tcW w:w="4606" w:type="dxa"/>
          </w:tcPr>
          <w:p w14:paraId="40F86E16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15A4107C" w14:textId="7ECF6092" w:rsidR="002D1A52" w:rsidRDefault="00BE2307" w:rsidP="00387F68">
            <w:r>
              <w:t>Historia sztuki</w:t>
            </w:r>
          </w:p>
        </w:tc>
      </w:tr>
      <w:tr w:rsidR="001C0192" w14:paraId="01CC1E18" w14:textId="77777777" w:rsidTr="004B6051">
        <w:tc>
          <w:tcPr>
            <w:tcW w:w="4606" w:type="dxa"/>
          </w:tcPr>
          <w:p w14:paraId="26788DBE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79E28318" w14:textId="3450861A" w:rsidR="001C0192" w:rsidRDefault="00BE2307" w:rsidP="004B6051">
            <w:r>
              <w:t>I</w:t>
            </w:r>
            <w:r w:rsidR="00236F3E">
              <w:t>I</w:t>
            </w:r>
          </w:p>
        </w:tc>
      </w:tr>
      <w:tr w:rsidR="001C0192" w14:paraId="51727BD8" w14:textId="77777777" w:rsidTr="004B6051">
        <w:tc>
          <w:tcPr>
            <w:tcW w:w="4606" w:type="dxa"/>
          </w:tcPr>
          <w:p w14:paraId="0EAB2144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5627D711" w14:textId="42478413" w:rsidR="001C0192" w:rsidRDefault="0047655B" w:rsidP="004B6051">
            <w:r>
              <w:t>s</w:t>
            </w:r>
            <w:r w:rsidR="00BE2307">
              <w:t>tacjonarne</w:t>
            </w:r>
          </w:p>
        </w:tc>
      </w:tr>
      <w:tr w:rsidR="002D1A52" w14:paraId="04EF42B1" w14:textId="77777777" w:rsidTr="004B6051">
        <w:tc>
          <w:tcPr>
            <w:tcW w:w="4606" w:type="dxa"/>
          </w:tcPr>
          <w:p w14:paraId="3005F10D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6EFD428E" w14:textId="16E398B3" w:rsidR="002D1A52" w:rsidRDefault="0047655B" w:rsidP="004B6051">
            <w:r>
              <w:t>n</w:t>
            </w:r>
            <w:r w:rsidR="00BE2307">
              <w:t>auki o sztuce</w:t>
            </w:r>
          </w:p>
        </w:tc>
      </w:tr>
      <w:tr w:rsidR="00C961A5" w14:paraId="219780DF" w14:textId="77777777" w:rsidTr="002D1A52">
        <w:tc>
          <w:tcPr>
            <w:tcW w:w="4606" w:type="dxa"/>
          </w:tcPr>
          <w:p w14:paraId="69DE3293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0C472D0A" w14:textId="766D0F00" w:rsidR="00C961A5" w:rsidRDefault="0047655B" w:rsidP="002D1A52">
            <w:r>
              <w:t>p</w:t>
            </w:r>
            <w:r w:rsidR="00BE2307">
              <w:t xml:space="preserve">olski </w:t>
            </w:r>
          </w:p>
        </w:tc>
      </w:tr>
    </w:tbl>
    <w:p w14:paraId="4C37B33E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C961A5" w14:paraId="2CAA06F6" w14:textId="77777777" w:rsidTr="00C961A5">
        <w:tc>
          <w:tcPr>
            <w:tcW w:w="4606" w:type="dxa"/>
          </w:tcPr>
          <w:p w14:paraId="0FE42F43" w14:textId="77777777" w:rsidR="00C961A5" w:rsidRDefault="00BC4DCB" w:rsidP="00A55656">
            <w:r>
              <w:t>Koordynator przedmiotu</w:t>
            </w:r>
          </w:p>
        </w:tc>
        <w:tc>
          <w:tcPr>
            <w:tcW w:w="4606" w:type="dxa"/>
          </w:tcPr>
          <w:p w14:paraId="55AEC435" w14:textId="42AE81B1" w:rsidR="003C473D" w:rsidRDefault="0047655B" w:rsidP="002D1A52">
            <w:r>
              <w:t>d</w:t>
            </w:r>
            <w:r w:rsidR="00BE2307">
              <w:t xml:space="preserve">r Elżbieta </w:t>
            </w:r>
            <w:proofErr w:type="spellStart"/>
            <w:r w:rsidR="00BE2307">
              <w:t>Błotnicka-Mazur</w:t>
            </w:r>
            <w:proofErr w:type="spellEnd"/>
          </w:p>
        </w:tc>
      </w:tr>
    </w:tbl>
    <w:p w14:paraId="11D9DFD1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38F1ABB3" w14:textId="77777777" w:rsidTr="00BE2307">
        <w:tc>
          <w:tcPr>
            <w:tcW w:w="2285" w:type="dxa"/>
          </w:tcPr>
          <w:p w14:paraId="6E6BFD3C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258" w:type="dxa"/>
          </w:tcPr>
          <w:p w14:paraId="3FDEDC5C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261" w:type="dxa"/>
          </w:tcPr>
          <w:p w14:paraId="63B88F1C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258" w:type="dxa"/>
          </w:tcPr>
          <w:p w14:paraId="3A570F45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42AA410E" w14:textId="77777777" w:rsidTr="00BE2307">
        <w:tc>
          <w:tcPr>
            <w:tcW w:w="2285" w:type="dxa"/>
          </w:tcPr>
          <w:p w14:paraId="2A54BF81" w14:textId="77777777" w:rsidR="003C473D" w:rsidRDefault="003C473D" w:rsidP="002D1A52">
            <w:r>
              <w:t>wykład</w:t>
            </w:r>
          </w:p>
        </w:tc>
        <w:tc>
          <w:tcPr>
            <w:tcW w:w="2258" w:type="dxa"/>
          </w:tcPr>
          <w:p w14:paraId="10438AAA" w14:textId="0353E8F3" w:rsidR="003C473D" w:rsidRDefault="00BE2307" w:rsidP="0006770E">
            <w:pPr>
              <w:jc w:val="center"/>
            </w:pPr>
            <w:r>
              <w:t>15</w:t>
            </w:r>
          </w:p>
        </w:tc>
        <w:tc>
          <w:tcPr>
            <w:tcW w:w="2261" w:type="dxa"/>
          </w:tcPr>
          <w:p w14:paraId="0A2B4439" w14:textId="6C975C39" w:rsidR="003C473D" w:rsidRDefault="00236F3E" w:rsidP="0006770E">
            <w:pPr>
              <w:jc w:val="center"/>
            </w:pPr>
            <w:r>
              <w:t>I</w:t>
            </w:r>
          </w:p>
        </w:tc>
        <w:tc>
          <w:tcPr>
            <w:tcW w:w="2258" w:type="dxa"/>
          </w:tcPr>
          <w:p w14:paraId="38E4F57B" w14:textId="605E2138" w:rsidR="003C473D" w:rsidRDefault="00BE2307" w:rsidP="0006770E">
            <w:pPr>
              <w:jc w:val="center"/>
            </w:pPr>
            <w:r>
              <w:t>1</w:t>
            </w:r>
          </w:p>
        </w:tc>
      </w:tr>
    </w:tbl>
    <w:p w14:paraId="49E177E5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5"/>
        <w:gridCol w:w="6847"/>
      </w:tblGrid>
      <w:tr w:rsidR="004F73CF" w14:paraId="55C387E5" w14:textId="77777777" w:rsidTr="002754C6">
        <w:tc>
          <w:tcPr>
            <w:tcW w:w="2235" w:type="dxa"/>
          </w:tcPr>
          <w:p w14:paraId="69C15671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391E2D7B" w14:textId="090C6A24" w:rsidR="004F73CF" w:rsidRDefault="00BE2307" w:rsidP="002D1A52">
            <w:r>
              <w:t>Brak</w:t>
            </w:r>
          </w:p>
        </w:tc>
      </w:tr>
    </w:tbl>
    <w:p w14:paraId="49414F95" w14:textId="77777777" w:rsidR="004F73CF" w:rsidRDefault="004F73CF" w:rsidP="004F73CF">
      <w:pPr>
        <w:spacing w:after="0"/>
      </w:pPr>
    </w:p>
    <w:p w14:paraId="6996D67A" w14:textId="77777777" w:rsidR="008215CC" w:rsidRDefault="008215CC" w:rsidP="008215CC">
      <w:pPr>
        <w:spacing w:after="0"/>
      </w:pPr>
    </w:p>
    <w:p w14:paraId="5AAEEDDF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048D840F" w14:textId="77777777" w:rsidTr="00F53A8A">
        <w:tc>
          <w:tcPr>
            <w:tcW w:w="9062" w:type="dxa"/>
          </w:tcPr>
          <w:p w14:paraId="03E85EE7" w14:textId="230A6DB7" w:rsidR="004F73CF" w:rsidRDefault="0047655B" w:rsidP="0047655B">
            <w:r>
              <w:t xml:space="preserve">C1. Zapoznanie studenta z prawno-organizacyjnymi aspektami </w:t>
            </w:r>
            <w:r w:rsidR="00236F3E">
              <w:t>restytucj</w:t>
            </w:r>
            <w:r>
              <w:t>i</w:t>
            </w:r>
            <w:r w:rsidR="00236F3E">
              <w:t xml:space="preserve"> dzieł sztuki </w:t>
            </w:r>
          </w:p>
        </w:tc>
      </w:tr>
    </w:tbl>
    <w:p w14:paraId="0F29D4B3" w14:textId="3D31EFD3" w:rsidR="003C473D" w:rsidRDefault="003C473D" w:rsidP="004F73CF">
      <w:pPr>
        <w:spacing w:after="0"/>
      </w:pPr>
    </w:p>
    <w:p w14:paraId="3FCA40DA" w14:textId="4D26C4CF" w:rsidR="0047655B" w:rsidRDefault="0047655B" w:rsidP="004F73CF">
      <w:pPr>
        <w:spacing w:after="0"/>
      </w:pPr>
    </w:p>
    <w:p w14:paraId="63591C54" w14:textId="77777777" w:rsidR="0047655B" w:rsidRDefault="0047655B" w:rsidP="004F73CF">
      <w:pPr>
        <w:spacing w:after="0"/>
      </w:pPr>
    </w:p>
    <w:p w14:paraId="7A30C6C6" w14:textId="172D9545" w:rsidR="004F73CF" w:rsidRPr="0047655B" w:rsidRDefault="004F73CF" w:rsidP="0047655B">
      <w:pPr>
        <w:pStyle w:val="Akapitzlist"/>
        <w:numPr>
          <w:ilvl w:val="0"/>
          <w:numId w:val="25"/>
        </w:numPr>
        <w:rPr>
          <w:b/>
        </w:rPr>
      </w:pPr>
      <w:r w:rsidRPr="0047655B">
        <w:rPr>
          <w:b/>
        </w:rPr>
        <w:t xml:space="preserve">Efekty </w:t>
      </w:r>
      <w:r w:rsidR="00F54F71" w:rsidRPr="0047655B">
        <w:rPr>
          <w:b/>
        </w:rPr>
        <w:t>uczenia się</w:t>
      </w:r>
      <w:r w:rsidRPr="0047655B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14:paraId="69312B53" w14:textId="77777777" w:rsidTr="00BE2307">
        <w:tc>
          <w:tcPr>
            <w:tcW w:w="1095" w:type="dxa"/>
            <w:vAlign w:val="center"/>
          </w:tcPr>
          <w:p w14:paraId="3C469556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14:paraId="7ADBE45F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14:paraId="60D51270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32A28F9F" w14:textId="77777777" w:rsidTr="00BE2307">
        <w:tc>
          <w:tcPr>
            <w:tcW w:w="9062" w:type="dxa"/>
            <w:gridSpan w:val="3"/>
          </w:tcPr>
          <w:p w14:paraId="1E580AC9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BE2307" w14:paraId="6AA50EF5" w14:textId="77777777" w:rsidTr="00BE2307">
        <w:tc>
          <w:tcPr>
            <w:tcW w:w="1095" w:type="dxa"/>
          </w:tcPr>
          <w:p w14:paraId="216C8EFF" w14:textId="77777777" w:rsidR="00BE2307" w:rsidRDefault="00BE2307" w:rsidP="00BE2307">
            <w:r>
              <w:t>W_01</w:t>
            </w:r>
          </w:p>
        </w:tc>
        <w:tc>
          <w:tcPr>
            <w:tcW w:w="5829" w:type="dxa"/>
          </w:tcPr>
          <w:p w14:paraId="5CB68402" w14:textId="20C7663E" w:rsidR="00BE2307" w:rsidRDefault="00F53A8A" w:rsidP="00BE2307"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Student </w:t>
            </w:r>
            <w:r w:rsidR="0047655B">
              <w:rPr>
                <w:rFonts w:ascii="Arial" w:hAnsi="Arial" w:cs="Arial"/>
                <w:sz w:val="20"/>
                <w:szCs w:val="20"/>
                <w:lang w:eastAsia="pl-PL"/>
              </w:rPr>
              <w:t xml:space="preserve">identyfikuje </w:t>
            </w:r>
            <w:r w:rsidR="00236F3E">
              <w:rPr>
                <w:rFonts w:ascii="Arial" w:hAnsi="Arial" w:cs="Arial"/>
                <w:sz w:val="20"/>
                <w:szCs w:val="20"/>
                <w:lang w:eastAsia="pl-PL"/>
              </w:rPr>
              <w:t>problemy prawno-organizacyjne restytucj</w:t>
            </w:r>
            <w:r w:rsidR="0047655B">
              <w:rPr>
                <w:rFonts w:ascii="Arial" w:hAnsi="Arial" w:cs="Arial"/>
                <w:sz w:val="20"/>
                <w:szCs w:val="20"/>
                <w:lang w:eastAsia="pl-PL"/>
              </w:rPr>
              <w:t>i</w:t>
            </w:r>
            <w:r w:rsidR="00236F3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dzieł </w:t>
            </w:r>
            <w:r w:rsidR="004E3A8F">
              <w:rPr>
                <w:rFonts w:ascii="Arial" w:hAnsi="Arial" w:cs="Arial"/>
                <w:sz w:val="20"/>
                <w:szCs w:val="20"/>
                <w:lang w:eastAsia="pl-PL"/>
              </w:rPr>
              <w:t>utraconych</w:t>
            </w:r>
            <w:r w:rsidR="00236F3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38" w:type="dxa"/>
          </w:tcPr>
          <w:p w14:paraId="60F3237B" w14:textId="1501EAD1" w:rsidR="00BE2307" w:rsidRDefault="00BE2307" w:rsidP="00BE2307">
            <w:r>
              <w:t>K_W0</w:t>
            </w:r>
            <w:r w:rsidR="00236F3E">
              <w:t>3</w:t>
            </w:r>
          </w:p>
        </w:tc>
      </w:tr>
      <w:tr w:rsidR="0047655B" w14:paraId="01149AF2" w14:textId="77777777" w:rsidTr="00BE2307">
        <w:tc>
          <w:tcPr>
            <w:tcW w:w="1095" w:type="dxa"/>
          </w:tcPr>
          <w:p w14:paraId="4338427E" w14:textId="5A85D26C" w:rsidR="0047655B" w:rsidRDefault="0047655B" w:rsidP="00BE2307">
            <w:r>
              <w:t>W_02</w:t>
            </w:r>
          </w:p>
        </w:tc>
        <w:tc>
          <w:tcPr>
            <w:tcW w:w="5829" w:type="dxa"/>
          </w:tcPr>
          <w:p w14:paraId="605BB66F" w14:textId="123CDC19" w:rsidR="0047655B" w:rsidRDefault="0047655B" w:rsidP="00BE230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Student prezentuje instytucje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zajmując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się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odzyskiwaniem utraconych dzieł sztuki</w:t>
            </w:r>
          </w:p>
        </w:tc>
        <w:tc>
          <w:tcPr>
            <w:tcW w:w="2138" w:type="dxa"/>
          </w:tcPr>
          <w:p w14:paraId="3972B849" w14:textId="39CBDA54" w:rsidR="0047655B" w:rsidRDefault="0047655B" w:rsidP="00BE2307">
            <w:r>
              <w:t>K_W03</w:t>
            </w:r>
          </w:p>
        </w:tc>
      </w:tr>
    </w:tbl>
    <w:p w14:paraId="195EEF88" w14:textId="50E55E5F" w:rsidR="003C473D" w:rsidRDefault="003C473D" w:rsidP="003C473D">
      <w:pPr>
        <w:pStyle w:val="Akapitzlist"/>
        <w:ind w:left="1080"/>
        <w:rPr>
          <w:b/>
        </w:rPr>
      </w:pPr>
    </w:p>
    <w:p w14:paraId="0A624798" w14:textId="1D6F10A0" w:rsidR="0047655B" w:rsidRDefault="0047655B" w:rsidP="003C473D">
      <w:pPr>
        <w:pStyle w:val="Akapitzlist"/>
        <w:ind w:left="1080"/>
        <w:rPr>
          <w:b/>
        </w:rPr>
      </w:pPr>
    </w:p>
    <w:p w14:paraId="48DD919B" w14:textId="77777777" w:rsidR="0047655B" w:rsidRDefault="0047655B" w:rsidP="003C473D">
      <w:pPr>
        <w:pStyle w:val="Akapitzlist"/>
        <w:ind w:left="1080"/>
        <w:rPr>
          <w:b/>
        </w:rPr>
      </w:pPr>
    </w:p>
    <w:p w14:paraId="6A17F212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49D1B873" w14:textId="77777777" w:rsidTr="00FC6CE1">
        <w:tc>
          <w:tcPr>
            <w:tcW w:w="9212" w:type="dxa"/>
          </w:tcPr>
          <w:p w14:paraId="7CE086C6" w14:textId="0599DBE3" w:rsidR="00555CAA" w:rsidRDefault="004E3A8F" w:rsidP="00555CAA">
            <w:pPr>
              <w:pStyle w:val="Akapitzlist"/>
              <w:numPr>
                <w:ilvl w:val="0"/>
                <w:numId w:val="28"/>
              </w:numPr>
            </w:pPr>
            <w:r>
              <w:t>Wprowadzenie do problematyki restytucji dzieł sztuki</w:t>
            </w:r>
          </w:p>
          <w:p w14:paraId="0EA8AFC8" w14:textId="088236BA" w:rsidR="00952B92" w:rsidRDefault="004E3A8F" w:rsidP="00555CAA">
            <w:pPr>
              <w:pStyle w:val="Akapitzlist"/>
              <w:numPr>
                <w:ilvl w:val="0"/>
                <w:numId w:val="28"/>
              </w:numPr>
            </w:pPr>
            <w:r>
              <w:t>Akty prawne związane z zagadnieniem restytucji</w:t>
            </w:r>
          </w:p>
          <w:p w14:paraId="7322EEB7" w14:textId="77777777" w:rsidR="00CE27D8" w:rsidRDefault="004E3A8F" w:rsidP="00555CAA">
            <w:pPr>
              <w:pStyle w:val="Akapitzlist"/>
              <w:numPr>
                <w:ilvl w:val="0"/>
                <w:numId w:val="28"/>
              </w:numPr>
            </w:pPr>
            <w:r>
              <w:t>Instyt</w:t>
            </w:r>
            <w:r w:rsidR="00675B6B">
              <w:t>ucje zajmujące się restytucją i ich zadania</w:t>
            </w:r>
          </w:p>
          <w:p w14:paraId="33AE8930" w14:textId="2F9B0AD3" w:rsidR="004A31FA" w:rsidRPr="00555CAA" w:rsidRDefault="004A31FA" w:rsidP="00555CAA">
            <w:pPr>
              <w:pStyle w:val="Akapitzlist"/>
              <w:numPr>
                <w:ilvl w:val="0"/>
                <w:numId w:val="28"/>
              </w:numPr>
            </w:pPr>
            <w:r>
              <w:t>Dobro kultury jako przedmiot restytucji</w:t>
            </w:r>
          </w:p>
        </w:tc>
      </w:tr>
    </w:tbl>
    <w:p w14:paraId="0D9DEE98" w14:textId="776146F7" w:rsidR="00FC6CE1" w:rsidRDefault="00FC6CE1" w:rsidP="00FC6CE1">
      <w:pPr>
        <w:rPr>
          <w:b/>
        </w:rPr>
      </w:pPr>
    </w:p>
    <w:p w14:paraId="69EC6D23" w14:textId="2E23B7D9" w:rsidR="0047655B" w:rsidRDefault="0047655B" w:rsidP="00FC6CE1">
      <w:pPr>
        <w:rPr>
          <w:b/>
        </w:rPr>
      </w:pPr>
    </w:p>
    <w:p w14:paraId="2B50DB65" w14:textId="57FD8A2E" w:rsidR="0047655B" w:rsidRDefault="0047655B" w:rsidP="00FC6CE1">
      <w:pPr>
        <w:rPr>
          <w:b/>
        </w:rPr>
      </w:pPr>
    </w:p>
    <w:p w14:paraId="34AAF468" w14:textId="77777777" w:rsidR="0047655B" w:rsidRPr="00FC6CE1" w:rsidRDefault="0047655B" w:rsidP="00FC6CE1">
      <w:pPr>
        <w:rPr>
          <w:b/>
        </w:rPr>
      </w:pPr>
    </w:p>
    <w:p w14:paraId="7ED6F663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450FA6" w14:paraId="7F3A5D83" w14:textId="77777777" w:rsidTr="00E25A67">
        <w:tc>
          <w:tcPr>
            <w:tcW w:w="1094" w:type="dxa"/>
            <w:vAlign w:val="center"/>
          </w:tcPr>
          <w:p w14:paraId="17B72483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46" w:type="dxa"/>
            <w:vAlign w:val="center"/>
          </w:tcPr>
          <w:p w14:paraId="68006278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71CE8E3A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8" w:type="dxa"/>
            <w:vAlign w:val="center"/>
          </w:tcPr>
          <w:p w14:paraId="1C3331D8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730BFF29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4" w:type="dxa"/>
            <w:vAlign w:val="center"/>
          </w:tcPr>
          <w:p w14:paraId="2E48C3FA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38931FDE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2D5374E4" w14:textId="77777777" w:rsidTr="00E25A67">
        <w:tc>
          <w:tcPr>
            <w:tcW w:w="9062" w:type="dxa"/>
            <w:gridSpan w:val="4"/>
            <w:vAlign w:val="center"/>
          </w:tcPr>
          <w:p w14:paraId="7D2270EF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56180D29" w14:textId="77777777" w:rsidTr="00E25A67">
        <w:tc>
          <w:tcPr>
            <w:tcW w:w="1094" w:type="dxa"/>
          </w:tcPr>
          <w:p w14:paraId="75B8103D" w14:textId="77777777" w:rsidR="00450FA6" w:rsidRDefault="00450FA6" w:rsidP="00262167">
            <w:r>
              <w:t>W_01</w:t>
            </w:r>
          </w:p>
        </w:tc>
        <w:tc>
          <w:tcPr>
            <w:tcW w:w="2646" w:type="dxa"/>
          </w:tcPr>
          <w:p w14:paraId="3153E3F4" w14:textId="58A64324" w:rsidR="00450FA6" w:rsidRDefault="00E25A67" w:rsidP="002D1A52">
            <w:r>
              <w:t>Wykład tradycyjny</w:t>
            </w:r>
          </w:p>
        </w:tc>
        <w:tc>
          <w:tcPr>
            <w:tcW w:w="2778" w:type="dxa"/>
          </w:tcPr>
          <w:p w14:paraId="7A5CE1C7" w14:textId="7C3FD2F7" w:rsidR="00450FA6" w:rsidRDefault="0047655B" w:rsidP="002D1A52">
            <w:r>
              <w:t>k</w:t>
            </w:r>
            <w:r w:rsidR="00CE27D8">
              <w:t>olokwium</w:t>
            </w:r>
          </w:p>
        </w:tc>
        <w:tc>
          <w:tcPr>
            <w:tcW w:w="2544" w:type="dxa"/>
          </w:tcPr>
          <w:p w14:paraId="584E7CD6" w14:textId="3F840325" w:rsidR="00450FA6" w:rsidRDefault="0047655B" w:rsidP="002D1A52">
            <w:r>
              <w:t>p</w:t>
            </w:r>
            <w:r w:rsidR="00CE27D8">
              <w:t>rotokół</w:t>
            </w:r>
          </w:p>
        </w:tc>
      </w:tr>
      <w:tr w:rsidR="0047655B" w14:paraId="771B8DBA" w14:textId="77777777" w:rsidTr="00E25A67">
        <w:tc>
          <w:tcPr>
            <w:tcW w:w="1094" w:type="dxa"/>
          </w:tcPr>
          <w:p w14:paraId="10A4FFA8" w14:textId="52E208AD" w:rsidR="0047655B" w:rsidRDefault="0047655B" w:rsidP="00262167">
            <w:r>
              <w:t>W_02</w:t>
            </w:r>
          </w:p>
        </w:tc>
        <w:tc>
          <w:tcPr>
            <w:tcW w:w="2646" w:type="dxa"/>
          </w:tcPr>
          <w:p w14:paraId="24F07DD0" w14:textId="65F3E508" w:rsidR="0047655B" w:rsidRDefault="0047655B" w:rsidP="002D1A52">
            <w:r>
              <w:t>Wykład tradycyjny</w:t>
            </w:r>
          </w:p>
        </w:tc>
        <w:tc>
          <w:tcPr>
            <w:tcW w:w="2778" w:type="dxa"/>
          </w:tcPr>
          <w:p w14:paraId="39176DBA" w14:textId="3167A3BF" w:rsidR="0047655B" w:rsidRDefault="0047655B" w:rsidP="002D1A52">
            <w:r>
              <w:t>kolokwium</w:t>
            </w:r>
          </w:p>
        </w:tc>
        <w:tc>
          <w:tcPr>
            <w:tcW w:w="2544" w:type="dxa"/>
          </w:tcPr>
          <w:p w14:paraId="52D95841" w14:textId="2232156F" w:rsidR="0047655B" w:rsidRDefault="0047655B" w:rsidP="002D1A52">
            <w:r>
              <w:t>protokół</w:t>
            </w:r>
          </w:p>
        </w:tc>
      </w:tr>
    </w:tbl>
    <w:p w14:paraId="410F4DB2" w14:textId="6CA0A844" w:rsidR="0047655B" w:rsidRDefault="0047655B" w:rsidP="0047655B">
      <w:pPr>
        <w:pStyle w:val="Akapitzlist"/>
        <w:ind w:left="1080"/>
        <w:rPr>
          <w:b/>
        </w:rPr>
      </w:pPr>
    </w:p>
    <w:p w14:paraId="6A642C2A" w14:textId="77777777" w:rsidR="0047655B" w:rsidRDefault="0047655B" w:rsidP="0047655B">
      <w:pPr>
        <w:pStyle w:val="Akapitzlist"/>
        <w:ind w:left="1080"/>
        <w:rPr>
          <w:b/>
        </w:rPr>
      </w:pPr>
    </w:p>
    <w:p w14:paraId="1259CBBC" w14:textId="15B44D32" w:rsidR="00BD58F9" w:rsidRDefault="00BD58F9" w:rsidP="00BD58F9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</w:t>
      </w:r>
    </w:p>
    <w:p w14:paraId="28D912A5" w14:textId="10E8C2F4" w:rsidR="00CE27D8" w:rsidRDefault="00CE27D8" w:rsidP="00CE27D8">
      <w:pPr>
        <w:spacing w:after="0" w:line="240" w:lineRule="auto"/>
      </w:pPr>
      <w:r>
        <w:t>FORMA ZALICZENIA ZAJĘĆ: </w:t>
      </w:r>
      <w:r>
        <w:br/>
        <w:t>Warunkiem uzyskania zaliczenia jest uczestnictwo w zajęciach, zaliczenie kolokwium ustnego lub pisemnego</w:t>
      </w:r>
    </w:p>
    <w:p w14:paraId="0C909CD1" w14:textId="77777777" w:rsidR="00CE27D8" w:rsidRDefault="00CE27D8" w:rsidP="00CE27D8">
      <w:pPr>
        <w:spacing w:after="0" w:line="240" w:lineRule="auto"/>
      </w:pPr>
    </w:p>
    <w:p w14:paraId="22DCB680" w14:textId="4D179E4F" w:rsidR="00CE27D8" w:rsidRPr="00075BBC" w:rsidRDefault="00CE27D8" w:rsidP="00CE27D8">
      <w:pPr>
        <w:spacing w:after="0" w:line="240" w:lineRule="auto"/>
      </w:pPr>
      <w:r>
        <w:t>KRYTERIA ZALICZENIA: </w:t>
      </w:r>
      <w:r>
        <w:br/>
        <w:t>Ocena kolokwium ustnego lub pisemnego. </w:t>
      </w:r>
      <w:r>
        <w:br/>
      </w:r>
      <w:r>
        <w:br/>
        <w:t>W odniesieniu do efektów kształcenia: </w:t>
      </w:r>
      <w:r>
        <w:br/>
        <w:t xml:space="preserve">- ocena niedostateczna oznacza, że </w:t>
      </w:r>
      <w:r w:rsidRPr="00075BBC">
        <w:t>nie wszystkie zostały osiągnięte co najmniej w stopniu podstawowym; </w:t>
      </w:r>
      <w:r w:rsidRPr="00075BBC">
        <w:br/>
        <w:t>- ocena dostateczna oznacza, że każdy z nich został osiągnięty w stopniu podstawowym; </w:t>
      </w:r>
      <w:r w:rsidRPr="00075BBC">
        <w:br/>
        <w:t>- ocena dobra oznacza, że efekty kształcenia zostały osiągnięte w stopniu prawie kompletnym; </w:t>
      </w:r>
      <w:r w:rsidRPr="00075BBC">
        <w:br/>
        <w:t>- ocena bardzo dobra oznacza, że wszystkie efekty zostały osiągnięte w stopniu zupełnym.</w:t>
      </w:r>
    </w:p>
    <w:p w14:paraId="1FCCCB20" w14:textId="77777777" w:rsidR="00CE27D8" w:rsidRPr="00CE27D8" w:rsidRDefault="00CE27D8" w:rsidP="00CE27D8">
      <w:pPr>
        <w:rPr>
          <w:b/>
        </w:rPr>
      </w:pPr>
    </w:p>
    <w:p w14:paraId="331AFC7D" w14:textId="3AA7F8DD" w:rsidR="004E2DB4" w:rsidRPr="0047655B" w:rsidRDefault="0047655B" w:rsidP="0047655B">
      <w:pPr>
        <w:pStyle w:val="Akapitzlist"/>
        <w:numPr>
          <w:ilvl w:val="0"/>
          <w:numId w:val="25"/>
        </w:numPr>
        <w:rPr>
          <w:b/>
        </w:rPr>
      </w:pPr>
      <w:r w:rsidRPr="0047655B">
        <w:rPr>
          <w:b/>
        </w:rPr>
        <w:t xml:space="preserve"> </w:t>
      </w:r>
      <w:r w:rsidR="004E2DB4" w:rsidRPr="0047655B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7F3EDDA3" w14:textId="77777777" w:rsidTr="004E2DB4">
        <w:tc>
          <w:tcPr>
            <w:tcW w:w="4606" w:type="dxa"/>
          </w:tcPr>
          <w:p w14:paraId="2D552453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365F409F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2F0077B8" w14:textId="77777777" w:rsidTr="004E2DB4">
        <w:tc>
          <w:tcPr>
            <w:tcW w:w="4606" w:type="dxa"/>
          </w:tcPr>
          <w:p w14:paraId="3AF7B227" w14:textId="3390E3D3" w:rsidR="004E2DB4" w:rsidRPr="004E2DB4" w:rsidRDefault="004E2DB4" w:rsidP="0047655B">
            <w:pPr>
              <w:rPr>
                <w:i/>
                <w:sz w:val="18"/>
                <w:szCs w:val="18"/>
              </w:rPr>
            </w:pPr>
            <w:r>
              <w:t xml:space="preserve">Liczba godzin kontaktowych z nauczycielem </w:t>
            </w:r>
          </w:p>
        </w:tc>
        <w:tc>
          <w:tcPr>
            <w:tcW w:w="4606" w:type="dxa"/>
          </w:tcPr>
          <w:p w14:paraId="4B7A544A" w14:textId="4C6B1E1D" w:rsidR="004E2DB4" w:rsidRDefault="00E25A67" w:rsidP="004E2DB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E2DB4" w14:paraId="036BAF7F" w14:textId="77777777" w:rsidTr="004E2DB4">
        <w:tc>
          <w:tcPr>
            <w:tcW w:w="4606" w:type="dxa"/>
          </w:tcPr>
          <w:p w14:paraId="016452C2" w14:textId="5880E66D" w:rsidR="004E2DB4" w:rsidRPr="004E2DB4" w:rsidRDefault="004E2DB4" w:rsidP="0047655B">
            <w:pPr>
              <w:rPr>
                <w:i/>
                <w:sz w:val="18"/>
                <w:szCs w:val="18"/>
              </w:rPr>
            </w:pPr>
            <w:r w:rsidRPr="004E2DB4">
              <w:t>Liczba godzin indywidualnej pracy studenta</w:t>
            </w:r>
          </w:p>
        </w:tc>
        <w:tc>
          <w:tcPr>
            <w:tcW w:w="4606" w:type="dxa"/>
          </w:tcPr>
          <w:p w14:paraId="00C79354" w14:textId="4780CEF8" w:rsidR="004E2DB4" w:rsidRDefault="00E25A67" w:rsidP="004E2DB4">
            <w:pPr>
              <w:rPr>
                <w:b/>
              </w:rPr>
            </w:pPr>
            <w:r>
              <w:rPr>
                <w:b/>
              </w:rPr>
              <w:t>1</w:t>
            </w:r>
            <w:r w:rsidR="0047655B">
              <w:rPr>
                <w:b/>
              </w:rPr>
              <w:t>0</w:t>
            </w:r>
          </w:p>
        </w:tc>
      </w:tr>
    </w:tbl>
    <w:p w14:paraId="55386008" w14:textId="77777777" w:rsidR="004E2DB4" w:rsidRDefault="004E2DB4" w:rsidP="004E2DB4">
      <w:pPr>
        <w:spacing w:after="0"/>
        <w:rPr>
          <w:b/>
        </w:rPr>
      </w:pPr>
    </w:p>
    <w:p w14:paraId="6EC8E9A5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333EB8C8" w14:textId="77777777" w:rsidTr="004E2DB4">
        <w:tc>
          <w:tcPr>
            <w:tcW w:w="9212" w:type="dxa"/>
          </w:tcPr>
          <w:p w14:paraId="2CB83E67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22E2EA7F" w14:textId="77777777" w:rsidTr="004E2DB4">
        <w:tc>
          <w:tcPr>
            <w:tcW w:w="9212" w:type="dxa"/>
          </w:tcPr>
          <w:p w14:paraId="08438F73" w14:textId="62DA61F7" w:rsidR="006B537B" w:rsidRPr="00291110" w:rsidRDefault="00675B6B" w:rsidP="00291110">
            <w:pPr>
              <w:rPr>
                <w:rFonts w:ascii="Verdana" w:hAnsi="Verdana"/>
                <w:color w:val="666666"/>
                <w:sz w:val="17"/>
                <w:szCs w:val="17"/>
                <w:shd w:val="clear" w:color="auto" w:fill="FFFFFF"/>
              </w:rPr>
            </w:pPr>
            <w:proofErr w:type="spellStart"/>
            <w:r>
              <w:t>Zeidler</w:t>
            </w:r>
            <w:proofErr w:type="spellEnd"/>
            <w:r w:rsidR="004A31FA">
              <w:t xml:space="preserve"> K.</w:t>
            </w:r>
            <w:r>
              <w:t xml:space="preserve">, </w:t>
            </w:r>
            <w:r w:rsidRPr="004A31FA">
              <w:rPr>
                <w:i/>
                <w:iCs/>
              </w:rPr>
              <w:t>Restytucja dóbr kultury ze stanowiska filozofii prawa</w:t>
            </w:r>
            <w:r w:rsidR="004A31FA" w:rsidRPr="004A31FA">
              <w:rPr>
                <w:i/>
                <w:iCs/>
              </w:rPr>
              <w:t>. O trudnych przypadkach na granicy kultury i prawa</w:t>
            </w:r>
            <w:r w:rsidR="004A31FA">
              <w:t>, Warszawa 2011</w:t>
            </w:r>
          </w:p>
        </w:tc>
      </w:tr>
      <w:tr w:rsidR="004E2DB4" w14:paraId="30C2AEE2" w14:textId="77777777" w:rsidTr="004E2DB4">
        <w:tc>
          <w:tcPr>
            <w:tcW w:w="9212" w:type="dxa"/>
          </w:tcPr>
          <w:p w14:paraId="764ADB0E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:rsidRPr="0028745E" w14:paraId="3E56973A" w14:textId="77777777" w:rsidTr="004E2DB4">
        <w:tc>
          <w:tcPr>
            <w:tcW w:w="9212" w:type="dxa"/>
          </w:tcPr>
          <w:p w14:paraId="011DA93E" w14:textId="77777777" w:rsidR="004E2DB4" w:rsidRDefault="004A31FA" w:rsidP="006B537B">
            <w:pPr>
              <w:rPr>
                <w:bCs/>
              </w:rPr>
            </w:pPr>
            <w:r>
              <w:rPr>
                <w:bCs/>
              </w:rPr>
              <w:t xml:space="preserve">Adamczewski L., </w:t>
            </w:r>
            <w:r w:rsidRPr="004A31FA">
              <w:rPr>
                <w:bCs/>
                <w:i/>
                <w:iCs/>
              </w:rPr>
              <w:t>Skarby w cieniu swastyki</w:t>
            </w:r>
            <w:r>
              <w:rPr>
                <w:bCs/>
              </w:rPr>
              <w:t>, Zakrzewo 2010</w:t>
            </w:r>
          </w:p>
          <w:p w14:paraId="083627AA" w14:textId="68362A6A" w:rsidR="004A31FA" w:rsidRDefault="004A31FA" w:rsidP="006B537B">
            <w:pPr>
              <w:rPr>
                <w:bCs/>
              </w:rPr>
            </w:pPr>
            <w:r>
              <w:rPr>
                <w:bCs/>
              </w:rPr>
              <w:t xml:space="preserve">Barański M., </w:t>
            </w:r>
            <w:r w:rsidRPr="004A31FA">
              <w:rPr>
                <w:bCs/>
                <w:i/>
                <w:iCs/>
              </w:rPr>
              <w:t>Pozamaterialne i nieobecne dziedzictwo kultury</w:t>
            </w:r>
            <w:r>
              <w:rPr>
                <w:bCs/>
              </w:rPr>
              <w:t>, „Ochrona Zabytków” 2005, nr 3</w:t>
            </w:r>
          </w:p>
          <w:p w14:paraId="010613DB" w14:textId="0F107610" w:rsidR="00DE7ECA" w:rsidRDefault="00DE7ECA" w:rsidP="006B537B">
            <w:pPr>
              <w:rPr>
                <w:bCs/>
              </w:rPr>
            </w:pPr>
            <w:r>
              <w:rPr>
                <w:bCs/>
              </w:rPr>
              <w:t xml:space="preserve">W. Kalicki, M. </w:t>
            </w:r>
            <w:proofErr w:type="spellStart"/>
            <w:r>
              <w:rPr>
                <w:bCs/>
              </w:rPr>
              <w:t>Kuhnke</w:t>
            </w:r>
            <w:proofErr w:type="spellEnd"/>
            <w:r>
              <w:rPr>
                <w:bCs/>
              </w:rPr>
              <w:t xml:space="preserve">, </w:t>
            </w:r>
            <w:r w:rsidRPr="00DE7ECA">
              <w:rPr>
                <w:bCs/>
                <w:i/>
                <w:iCs/>
              </w:rPr>
              <w:t>Sztuka zagrabiona</w:t>
            </w:r>
            <w:r>
              <w:rPr>
                <w:bCs/>
              </w:rPr>
              <w:t>, t. 1</w:t>
            </w:r>
            <w:r w:rsidR="00430FBF">
              <w:rPr>
                <w:bCs/>
              </w:rPr>
              <w:t xml:space="preserve"> (</w:t>
            </w:r>
            <w:r w:rsidR="00430FBF" w:rsidRPr="00430FBF">
              <w:rPr>
                <w:bCs/>
                <w:i/>
                <w:iCs/>
              </w:rPr>
              <w:t>Uprowadzenie Madonny</w:t>
            </w:r>
            <w:r w:rsidR="00430FBF">
              <w:rPr>
                <w:bCs/>
              </w:rPr>
              <w:t xml:space="preserve">), </w:t>
            </w:r>
            <w:r>
              <w:rPr>
                <w:bCs/>
              </w:rPr>
              <w:t xml:space="preserve">2 </w:t>
            </w:r>
            <w:r w:rsidR="00430FBF">
              <w:rPr>
                <w:bCs/>
              </w:rPr>
              <w:t>(</w:t>
            </w:r>
            <w:r w:rsidR="00430FBF" w:rsidRPr="00430FBF">
              <w:rPr>
                <w:bCs/>
                <w:i/>
                <w:iCs/>
              </w:rPr>
              <w:t>Madonna znika pod szklanką kawy</w:t>
            </w:r>
            <w:r w:rsidR="00430FBF">
              <w:rPr>
                <w:bCs/>
              </w:rPr>
              <w:t>)</w:t>
            </w:r>
          </w:p>
          <w:p w14:paraId="37BBE540" w14:textId="622CB55A" w:rsidR="00DE7ECA" w:rsidRPr="0028745E" w:rsidRDefault="00DE7ECA" w:rsidP="006B537B">
            <w:pPr>
              <w:rPr>
                <w:bCs/>
              </w:rPr>
            </w:pPr>
            <w:r w:rsidRPr="00DE7ECA">
              <w:rPr>
                <w:bCs/>
                <w:i/>
                <w:iCs/>
              </w:rPr>
              <w:t>Własność a dobra kultury</w:t>
            </w:r>
            <w:r>
              <w:rPr>
                <w:bCs/>
              </w:rPr>
              <w:t xml:space="preserve">, red. G. Czubek, P. </w:t>
            </w:r>
            <w:proofErr w:type="spellStart"/>
            <w:r>
              <w:rPr>
                <w:bCs/>
              </w:rPr>
              <w:t>Kosiewski</w:t>
            </w:r>
            <w:proofErr w:type="spellEnd"/>
            <w:r>
              <w:rPr>
                <w:bCs/>
              </w:rPr>
              <w:t>, Warszawa 2006 [wybrane teksty]</w:t>
            </w:r>
          </w:p>
        </w:tc>
      </w:tr>
    </w:tbl>
    <w:p w14:paraId="1AF450C8" w14:textId="77777777" w:rsidR="004E2DB4" w:rsidRPr="0028745E" w:rsidRDefault="004E2DB4" w:rsidP="004E2DB4">
      <w:pPr>
        <w:spacing w:after="0"/>
        <w:rPr>
          <w:b/>
        </w:rPr>
      </w:pPr>
    </w:p>
    <w:p w14:paraId="29CBD1CA" w14:textId="77777777" w:rsidR="00C961A5" w:rsidRPr="0028745E" w:rsidRDefault="00C961A5" w:rsidP="002D1A52"/>
    <w:sectPr w:rsidR="00C961A5" w:rsidRPr="002874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EEE29" w14:textId="77777777" w:rsidR="00567AFE" w:rsidRDefault="00567AFE" w:rsidP="00B04272">
      <w:pPr>
        <w:spacing w:after="0" w:line="240" w:lineRule="auto"/>
      </w:pPr>
      <w:r>
        <w:separator/>
      </w:r>
    </w:p>
  </w:endnote>
  <w:endnote w:type="continuationSeparator" w:id="0">
    <w:p w14:paraId="062B75C7" w14:textId="77777777" w:rsidR="00567AFE" w:rsidRDefault="00567AFE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0D16" w14:textId="77777777"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1549" w14:textId="77777777"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B242" w14:textId="77777777"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5BAA" w14:textId="77777777" w:rsidR="00567AFE" w:rsidRDefault="00567AFE" w:rsidP="00B04272">
      <w:pPr>
        <w:spacing w:after="0" w:line="240" w:lineRule="auto"/>
      </w:pPr>
      <w:r>
        <w:separator/>
      </w:r>
    </w:p>
  </w:footnote>
  <w:footnote w:type="continuationSeparator" w:id="0">
    <w:p w14:paraId="3339DACF" w14:textId="77777777" w:rsidR="00567AFE" w:rsidRDefault="00567AFE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86E0" w14:textId="77777777"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B9DC" w14:textId="77777777"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05831DFE" w14:textId="77777777"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D12C" w14:textId="77777777"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5821A8"/>
    <w:multiLevelType w:val="hybridMultilevel"/>
    <w:tmpl w:val="8ABCEF68"/>
    <w:lvl w:ilvl="0" w:tplc="A3C2D54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0154E9E"/>
    <w:multiLevelType w:val="hybridMultilevel"/>
    <w:tmpl w:val="F9D27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C759D"/>
    <w:multiLevelType w:val="hybridMultilevel"/>
    <w:tmpl w:val="6FDA5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5"/>
  </w:num>
  <w:num w:numId="4">
    <w:abstractNumId w:val="27"/>
  </w:num>
  <w:num w:numId="5">
    <w:abstractNumId w:val="5"/>
  </w:num>
  <w:num w:numId="6">
    <w:abstractNumId w:val="26"/>
  </w:num>
  <w:num w:numId="7">
    <w:abstractNumId w:val="4"/>
  </w:num>
  <w:num w:numId="8">
    <w:abstractNumId w:val="20"/>
  </w:num>
  <w:num w:numId="9">
    <w:abstractNumId w:val="1"/>
  </w:num>
  <w:num w:numId="10">
    <w:abstractNumId w:val="11"/>
  </w:num>
  <w:num w:numId="11">
    <w:abstractNumId w:val="14"/>
  </w:num>
  <w:num w:numId="12">
    <w:abstractNumId w:val="6"/>
  </w:num>
  <w:num w:numId="13">
    <w:abstractNumId w:val="24"/>
  </w:num>
  <w:num w:numId="14">
    <w:abstractNumId w:val="23"/>
  </w:num>
  <w:num w:numId="15">
    <w:abstractNumId w:val="0"/>
  </w:num>
  <w:num w:numId="16">
    <w:abstractNumId w:val="18"/>
  </w:num>
  <w:num w:numId="17">
    <w:abstractNumId w:val="8"/>
  </w:num>
  <w:num w:numId="18">
    <w:abstractNumId w:val="16"/>
  </w:num>
  <w:num w:numId="19">
    <w:abstractNumId w:val="9"/>
  </w:num>
  <w:num w:numId="20">
    <w:abstractNumId w:val="2"/>
  </w:num>
  <w:num w:numId="21">
    <w:abstractNumId w:val="13"/>
  </w:num>
  <w:num w:numId="22">
    <w:abstractNumId w:val="15"/>
  </w:num>
  <w:num w:numId="23">
    <w:abstractNumId w:val="7"/>
  </w:num>
  <w:num w:numId="24">
    <w:abstractNumId w:val="3"/>
  </w:num>
  <w:num w:numId="25">
    <w:abstractNumId w:val="22"/>
  </w:num>
  <w:num w:numId="26">
    <w:abstractNumId w:val="17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59"/>
    <w:rsid w:val="000153A0"/>
    <w:rsid w:val="000351F2"/>
    <w:rsid w:val="00047D65"/>
    <w:rsid w:val="0005709E"/>
    <w:rsid w:val="0006770E"/>
    <w:rsid w:val="00084ADA"/>
    <w:rsid w:val="000B3BEC"/>
    <w:rsid w:val="001051F5"/>
    <w:rsid w:val="00115BF8"/>
    <w:rsid w:val="00132A2F"/>
    <w:rsid w:val="00151712"/>
    <w:rsid w:val="001A5D37"/>
    <w:rsid w:val="001C0192"/>
    <w:rsid w:val="001C278A"/>
    <w:rsid w:val="00216EC6"/>
    <w:rsid w:val="00222F7C"/>
    <w:rsid w:val="00236F3E"/>
    <w:rsid w:val="002754C6"/>
    <w:rsid w:val="002778F0"/>
    <w:rsid w:val="0028745E"/>
    <w:rsid w:val="00291110"/>
    <w:rsid w:val="002D1A52"/>
    <w:rsid w:val="002F2985"/>
    <w:rsid w:val="00304259"/>
    <w:rsid w:val="00317BBA"/>
    <w:rsid w:val="0033369E"/>
    <w:rsid w:val="003501E6"/>
    <w:rsid w:val="00372079"/>
    <w:rsid w:val="003C473D"/>
    <w:rsid w:val="003C65DA"/>
    <w:rsid w:val="003D4626"/>
    <w:rsid w:val="004051F6"/>
    <w:rsid w:val="00430FBF"/>
    <w:rsid w:val="00450FA6"/>
    <w:rsid w:val="0047655B"/>
    <w:rsid w:val="004A31FA"/>
    <w:rsid w:val="004A5897"/>
    <w:rsid w:val="004B6F7B"/>
    <w:rsid w:val="004E2DB4"/>
    <w:rsid w:val="004E3A8F"/>
    <w:rsid w:val="004F73CF"/>
    <w:rsid w:val="00555CAA"/>
    <w:rsid w:val="00556FCA"/>
    <w:rsid w:val="00567AFE"/>
    <w:rsid w:val="00583DB9"/>
    <w:rsid w:val="005A3D71"/>
    <w:rsid w:val="00631B59"/>
    <w:rsid w:val="00646F79"/>
    <w:rsid w:val="006534C9"/>
    <w:rsid w:val="0066271E"/>
    <w:rsid w:val="00675B6B"/>
    <w:rsid w:val="00685044"/>
    <w:rsid w:val="006A0DE8"/>
    <w:rsid w:val="006B537B"/>
    <w:rsid w:val="006F00F6"/>
    <w:rsid w:val="00732E45"/>
    <w:rsid w:val="00757261"/>
    <w:rsid w:val="007841B3"/>
    <w:rsid w:val="007D0038"/>
    <w:rsid w:val="007D6295"/>
    <w:rsid w:val="008215CC"/>
    <w:rsid w:val="008E2C5B"/>
    <w:rsid w:val="008E4017"/>
    <w:rsid w:val="009168BF"/>
    <w:rsid w:val="00933F07"/>
    <w:rsid w:val="00952B92"/>
    <w:rsid w:val="009D424F"/>
    <w:rsid w:val="00A40520"/>
    <w:rsid w:val="00A5036D"/>
    <w:rsid w:val="00A55656"/>
    <w:rsid w:val="00A76589"/>
    <w:rsid w:val="00B04272"/>
    <w:rsid w:val="00BC4DCB"/>
    <w:rsid w:val="00BD140E"/>
    <w:rsid w:val="00BD58F9"/>
    <w:rsid w:val="00BE2307"/>
    <w:rsid w:val="00BE454D"/>
    <w:rsid w:val="00C37A43"/>
    <w:rsid w:val="00C52E02"/>
    <w:rsid w:val="00C748B5"/>
    <w:rsid w:val="00C961A5"/>
    <w:rsid w:val="00CD7096"/>
    <w:rsid w:val="00CE27D8"/>
    <w:rsid w:val="00D27DDC"/>
    <w:rsid w:val="00D406F6"/>
    <w:rsid w:val="00DB781E"/>
    <w:rsid w:val="00DE7ECA"/>
    <w:rsid w:val="00E25A67"/>
    <w:rsid w:val="00E35724"/>
    <w:rsid w:val="00E43C97"/>
    <w:rsid w:val="00ED3F40"/>
    <w:rsid w:val="00EF50B9"/>
    <w:rsid w:val="00F53A8A"/>
    <w:rsid w:val="00F54F71"/>
    <w:rsid w:val="00FA50B3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3E8D"/>
  <w15:docId w15:val="{789AE25B-C9E6-4422-9D76-DA147AAD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31B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28745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631B5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Aneta Kramiszewska</cp:lastModifiedBy>
  <cp:revision>5</cp:revision>
  <cp:lastPrinted>2019-01-23T11:10:00Z</cp:lastPrinted>
  <dcterms:created xsi:type="dcterms:W3CDTF">2022-02-09T18:19:00Z</dcterms:created>
  <dcterms:modified xsi:type="dcterms:W3CDTF">2022-02-13T20:15:00Z</dcterms:modified>
</cp:coreProperties>
</file>