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01" w:rsidRDefault="003D3E01" w:rsidP="003D3E01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1l do SIWZ</w:t>
      </w:r>
    </w:p>
    <w:p w:rsidR="003D3E01" w:rsidRDefault="003D3E01" w:rsidP="003D3E01">
      <w:pPr>
        <w:spacing w:line="276" w:lineRule="auto"/>
        <w:rPr>
          <w:rFonts w:ascii="Calibri" w:hAnsi="Calibri" w:cs="Cambria"/>
          <w:b/>
          <w:bCs/>
          <w:sz w:val="20"/>
          <w:szCs w:val="20"/>
          <w:lang w:eastAsia="pl-PL"/>
        </w:rPr>
      </w:pPr>
      <w:r>
        <w:rPr>
          <w:rFonts w:ascii="Calibri" w:hAnsi="Calibri" w:cs="Cambria"/>
          <w:b/>
          <w:bCs/>
          <w:sz w:val="20"/>
          <w:szCs w:val="20"/>
          <w:lang w:eastAsia="pl-PL"/>
        </w:rPr>
        <w:t>Nr sprawy: AZP-240/PN-p221/015/2019</w:t>
      </w:r>
    </w:p>
    <w:p w:rsidR="003D3E01" w:rsidRDefault="003D3E01" w:rsidP="003D3E01">
      <w:pPr>
        <w:jc w:val="center"/>
        <w:rPr>
          <w:rFonts w:ascii="Calibri" w:eastAsia="Calibri" w:hAnsi="Calibri" w:cs="Arial"/>
          <w:b/>
        </w:rPr>
      </w:pPr>
    </w:p>
    <w:p w:rsidR="002A7E49" w:rsidRDefault="003D3E01" w:rsidP="003D3E01">
      <w:pPr>
        <w:jc w:val="center"/>
        <w:rPr>
          <w:rFonts w:ascii="Calibri" w:eastAsia="Calibri" w:hAnsi="Calibri" w:cs="Arial"/>
          <w:b/>
        </w:rPr>
      </w:pPr>
      <w:r w:rsidRPr="00450D02">
        <w:rPr>
          <w:rFonts w:ascii="Calibri" w:eastAsia="Calibri" w:hAnsi="Calibri" w:cs="Arial"/>
          <w:b/>
        </w:rPr>
        <w:t xml:space="preserve">OPIS PRZEDMIOTU ZAMÓWIENIA </w:t>
      </w:r>
      <w:r>
        <w:rPr>
          <w:rFonts w:ascii="Calibri" w:eastAsia="Calibri" w:hAnsi="Calibri" w:cs="Arial"/>
          <w:b/>
        </w:rPr>
        <w:t>- CZĘŚĆ</w:t>
      </w:r>
      <w:r w:rsidRPr="00450D02">
        <w:rPr>
          <w:rFonts w:ascii="Calibri" w:eastAsia="Calibri" w:hAnsi="Calibri" w:cs="Arial"/>
          <w:b/>
        </w:rPr>
        <w:t xml:space="preserve"> 12</w:t>
      </w:r>
    </w:p>
    <w:p w:rsidR="00F44D55" w:rsidRPr="00F44D55" w:rsidRDefault="00F44D55" w:rsidP="003D3E01">
      <w:pPr>
        <w:jc w:val="center"/>
        <w:rPr>
          <w:rFonts w:ascii="Calibri" w:eastAsia="Calibri" w:hAnsi="Calibri" w:cs="Arial"/>
          <w:b/>
          <w:color w:val="FF0000"/>
          <w:u w:val="single"/>
        </w:rPr>
      </w:pPr>
      <w:r w:rsidRPr="00F44D55">
        <w:rPr>
          <w:rFonts w:ascii="Calibri" w:eastAsia="Calibri" w:hAnsi="Calibri" w:cs="Arial"/>
          <w:b/>
          <w:color w:val="FF0000"/>
          <w:u w:val="single"/>
        </w:rPr>
        <w:t>PO MODYFIKACJI Z DN. 21.11.2019 R.</w:t>
      </w:r>
    </w:p>
    <w:p w:rsidR="00C244A6" w:rsidRPr="00450D02" w:rsidRDefault="00C244A6" w:rsidP="00C244A6">
      <w:pPr>
        <w:jc w:val="both"/>
        <w:rPr>
          <w:rFonts w:ascii="Calibri" w:eastAsia="Calibri" w:hAnsi="Calibri" w:cs="Arial"/>
          <w:b/>
          <w:u w:val="single"/>
        </w:rPr>
      </w:pPr>
      <w:r w:rsidRPr="00450D02">
        <w:rPr>
          <w:rFonts w:ascii="Calibri" w:hAnsi="Calibri" w:cs="Arial"/>
          <w:b/>
          <w:i/>
          <w:u w:val="single"/>
        </w:rPr>
        <w:t>Część 1</w:t>
      </w:r>
      <w:r>
        <w:rPr>
          <w:rFonts w:ascii="Calibri" w:hAnsi="Calibri" w:cs="Arial"/>
          <w:b/>
          <w:i/>
          <w:u w:val="single"/>
        </w:rPr>
        <w:t>2</w:t>
      </w:r>
      <w:r w:rsidRPr="00450D02">
        <w:rPr>
          <w:rFonts w:ascii="Calibri" w:hAnsi="Calibri" w:cs="Arial"/>
          <w:b/>
          <w:i/>
          <w:u w:val="single"/>
        </w:rPr>
        <w:t>: Przeprowadzenie zajęć z zakresu podnoszenia kompetencji informatycznych na potrzeby realizacji projektu „Zintegrowany Program Podnoszenia Kompetencji Studentów i Pracowników KUL”</w:t>
      </w:r>
    </w:p>
    <w:p w:rsidR="00C244A6" w:rsidRPr="00450D02" w:rsidRDefault="00C244A6" w:rsidP="00C244A6">
      <w:pPr>
        <w:spacing w:before="120"/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>Przedmiotem zamówienia jest przeprowadzenie zajęć podnoszących kompetencje informatyczne pracowników kadry dydaktycznej KUL w ramach projektu „Zintegrowany Program Podnoszenia Kompetencji studentów i pracowników Katolickiego Uniwersytetu Lubelskiego Jana Pawła II” dofinansowanego z Funduszy Europejskich w ramach Europejskiego Funduszu Społecznego</w:t>
      </w:r>
    </w:p>
    <w:p w:rsidR="00C244A6" w:rsidRPr="00450D02" w:rsidRDefault="00C244A6" w:rsidP="00C244A6">
      <w:pPr>
        <w:pStyle w:val="Default"/>
        <w:rPr>
          <w:b/>
          <w:bCs/>
          <w:color w:val="auto"/>
          <w:sz w:val="20"/>
          <w:szCs w:val="20"/>
        </w:rPr>
      </w:pPr>
    </w:p>
    <w:p w:rsidR="00C244A6" w:rsidRPr="00450D02" w:rsidRDefault="00C244A6" w:rsidP="00C244A6">
      <w:pPr>
        <w:pStyle w:val="Default"/>
        <w:rPr>
          <w:color w:val="auto"/>
          <w:sz w:val="20"/>
          <w:szCs w:val="20"/>
        </w:rPr>
      </w:pPr>
      <w:r w:rsidRPr="00450D02">
        <w:rPr>
          <w:b/>
          <w:bCs/>
          <w:color w:val="auto"/>
          <w:sz w:val="20"/>
          <w:szCs w:val="20"/>
        </w:rPr>
        <w:t xml:space="preserve">a) </w:t>
      </w:r>
      <w:r w:rsidRPr="00450D02">
        <w:rPr>
          <w:color w:val="auto"/>
          <w:sz w:val="20"/>
          <w:szCs w:val="20"/>
        </w:rPr>
        <w:t xml:space="preserve">Zadanie 1 – </w:t>
      </w:r>
      <w:r w:rsidRPr="00450D02">
        <w:rPr>
          <w:rFonts w:eastAsia="Calibri"/>
          <w:b/>
          <w:sz w:val="20"/>
          <w:szCs w:val="20"/>
          <w:u w:val="single"/>
        </w:rPr>
        <w:t>Innowacyjne prezentacje multimedialne dla wykładowców</w:t>
      </w:r>
      <w:r w:rsidRPr="00450D02">
        <w:rPr>
          <w:b/>
          <w:bCs/>
          <w:color w:val="auto"/>
          <w:sz w:val="20"/>
          <w:szCs w:val="20"/>
        </w:rPr>
        <w:t xml:space="preserve"> </w:t>
      </w:r>
    </w:p>
    <w:p w:rsidR="00C244A6" w:rsidRPr="00450D02" w:rsidRDefault="00C244A6" w:rsidP="00C244A6">
      <w:pPr>
        <w:pStyle w:val="Default"/>
        <w:rPr>
          <w:color w:val="auto"/>
          <w:sz w:val="20"/>
          <w:szCs w:val="20"/>
        </w:rPr>
      </w:pPr>
      <w:r w:rsidRPr="00450D02">
        <w:rPr>
          <w:b/>
          <w:bCs/>
          <w:color w:val="auto"/>
          <w:sz w:val="20"/>
          <w:szCs w:val="20"/>
        </w:rPr>
        <w:t xml:space="preserve">b) </w:t>
      </w:r>
      <w:r w:rsidRPr="00450D02">
        <w:rPr>
          <w:color w:val="auto"/>
          <w:sz w:val="20"/>
          <w:szCs w:val="20"/>
        </w:rPr>
        <w:t xml:space="preserve">Zadanie 2 – </w:t>
      </w:r>
      <w:r w:rsidRPr="00450D02">
        <w:rPr>
          <w:rFonts w:eastAsia="Calibri"/>
          <w:b/>
          <w:sz w:val="20"/>
          <w:szCs w:val="20"/>
          <w:u w:val="single"/>
        </w:rPr>
        <w:t xml:space="preserve">Technologie </w:t>
      </w:r>
      <w:r w:rsidRPr="00450D02">
        <w:rPr>
          <w:rFonts w:eastAsia="Calibri"/>
          <w:b/>
          <w:bCs/>
          <w:sz w:val="20"/>
          <w:szCs w:val="20"/>
          <w:u w:val="single"/>
        </w:rPr>
        <w:t>informacyjno-komunikacyjne w pracy dydaktycznej</w:t>
      </w:r>
    </w:p>
    <w:p w:rsidR="00C244A6" w:rsidRDefault="00C244A6" w:rsidP="00C244A6">
      <w:pPr>
        <w:pStyle w:val="Default"/>
        <w:rPr>
          <w:rFonts w:eastAsia="Calibri"/>
          <w:b/>
          <w:sz w:val="20"/>
          <w:szCs w:val="20"/>
          <w:u w:val="single"/>
        </w:rPr>
      </w:pPr>
      <w:r w:rsidRPr="00450D02">
        <w:rPr>
          <w:b/>
          <w:bCs/>
          <w:color w:val="auto"/>
          <w:sz w:val="20"/>
          <w:szCs w:val="20"/>
        </w:rPr>
        <w:t xml:space="preserve">c) </w:t>
      </w:r>
      <w:r w:rsidRPr="00450D02">
        <w:rPr>
          <w:color w:val="auto"/>
          <w:sz w:val="20"/>
          <w:szCs w:val="20"/>
        </w:rPr>
        <w:t xml:space="preserve">Zadanie 3 – </w:t>
      </w:r>
      <w:r w:rsidRPr="00450D02">
        <w:rPr>
          <w:rFonts w:eastAsia="Calibri"/>
          <w:b/>
          <w:sz w:val="20"/>
          <w:szCs w:val="20"/>
          <w:u w:val="single"/>
        </w:rPr>
        <w:t xml:space="preserve">Analityka danych (SPSS, </w:t>
      </w:r>
      <w:proofErr w:type="spellStart"/>
      <w:r w:rsidRPr="00450D02">
        <w:rPr>
          <w:rFonts w:eastAsia="Calibri"/>
          <w:b/>
          <w:sz w:val="20"/>
          <w:szCs w:val="20"/>
          <w:u w:val="single"/>
        </w:rPr>
        <w:t>Statistica</w:t>
      </w:r>
      <w:proofErr w:type="spellEnd"/>
      <w:r w:rsidRPr="00450D02">
        <w:rPr>
          <w:rFonts w:eastAsia="Calibri"/>
          <w:b/>
          <w:sz w:val="20"/>
          <w:szCs w:val="20"/>
          <w:u w:val="single"/>
        </w:rPr>
        <w:t>, Excel)</w:t>
      </w:r>
    </w:p>
    <w:p w:rsidR="00C244A6" w:rsidRPr="00450D02" w:rsidRDefault="00C244A6" w:rsidP="00C244A6">
      <w:pPr>
        <w:pStyle w:val="Default"/>
        <w:rPr>
          <w:color w:val="auto"/>
          <w:sz w:val="20"/>
          <w:szCs w:val="20"/>
        </w:rPr>
      </w:pPr>
      <w:r w:rsidRPr="00C244A6">
        <w:rPr>
          <w:rFonts w:eastAsia="Calibri"/>
          <w:b/>
          <w:sz w:val="20"/>
          <w:szCs w:val="20"/>
        </w:rPr>
        <w:t xml:space="preserve">d) </w:t>
      </w:r>
      <w:r w:rsidRPr="0065610B">
        <w:rPr>
          <w:rFonts w:eastAsia="Calibri"/>
          <w:color w:val="auto"/>
          <w:sz w:val="20"/>
          <w:szCs w:val="20"/>
        </w:rPr>
        <w:t xml:space="preserve">Zadanie 4- </w:t>
      </w:r>
      <w:r w:rsidRPr="00C244A6">
        <w:rPr>
          <w:b/>
          <w:color w:val="auto"/>
          <w:sz w:val="20"/>
          <w:szCs w:val="20"/>
          <w:u w:val="single"/>
        </w:rPr>
        <w:t>Zajęcia</w:t>
      </w:r>
      <w:r>
        <w:rPr>
          <w:b/>
          <w:color w:val="auto"/>
          <w:sz w:val="20"/>
          <w:szCs w:val="20"/>
          <w:u w:val="single"/>
        </w:rPr>
        <w:t xml:space="preserve"> </w:t>
      </w:r>
      <w:r w:rsidRPr="00C244A6">
        <w:rPr>
          <w:b/>
          <w:color w:val="auto"/>
          <w:sz w:val="20"/>
          <w:szCs w:val="20"/>
          <w:u w:val="single"/>
        </w:rPr>
        <w:t xml:space="preserve">„Pakiet grafiki komputerowej (Photoshop, </w:t>
      </w:r>
      <w:proofErr w:type="spellStart"/>
      <w:r w:rsidRPr="00C244A6">
        <w:rPr>
          <w:b/>
          <w:color w:val="auto"/>
          <w:sz w:val="20"/>
          <w:szCs w:val="20"/>
          <w:u w:val="single"/>
        </w:rPr>
        <w:t>Illustrator</w:t>
      </w:r>
      <w:proofErr w:type="spellEnd"/>
      <w:r w:rsidRPr="00C244A6">
        <w:rPr>
          <w:b/>
          <w:color w:val="auto"/>
          <w:sz w:val="20"/>
          <w:szCs w:val="20"/>
          <w:u w:val="single"/>
        </w:rPr>
        <w:t xml:space="preserve">, Corel DRAW, </w:t>
      </w:r>
      <w:proofErr w:type="spellStart"/>
      <w:r w:rsidRPr="00C244A6">
        <w:rPr>
          <w:b/>
          <w:color w:val="auto"/>
          <w:sz w:val="20"/>
          <w:szCs w:val="20"/>
          <w:u w:val="single"/>
        </w:rPr>
        <w:t>InDesign</w:t>
      </w:r>
      <w:proofErr w:type="spellEnd"/>
      <w:r w:rsidRPr="00C244A6">
        <w:rPr>
          <w:b/>
          <w:color w:val="auto"/>
          <w:sz w:val="20"/>
          <w:szCs w:val="20"/>
          <w:u w:val="single"/>
        </w:rPr>
        <w:t>)”</w:t>
      </w:r>
    </w:p>
    <w:p w:rsidR="00C244A6" w:rsidRPr="00450D02" w:rsidRDefault="00C244A6" w:rsidP="00C244A6">
      <w:pPr>
        <w:pStyle w:val="Default"/>
        <w:rPr>
          <w:color w:val="auto"/>
          <w:sz w:val="20"/>
          <w:szCs w:val="20"/>
        </w:rPr>
      </w:pPr>
    </w:p>
    <w:p w:rsidR="00C244A6" w:rsidRPr="00B77939" w:rsidRDefault="00C244A6" w:rsidP="00C244A6">
      <w:pPr>
        <w:spacing w:before="120"/>
        <w:jc w:val="both"/>
        <w:rPr>
          <w:rFonts w:ascii="Calibri" w:eastAsia="Calibri" w:hAnsi="Calibri"/>
          <w:b/>
          <w:sz w:val="20"/>
          <w:szCs w:val="20"/>
          <w:u w:val="single"/>
        </w:rPr>
      </w:pPr>
      <w:r w:rsidRPr="00450D02">
        <w:rPr>
          <w:rFonts w:ascii="Calibri" w:eastAsia="Calibri" w:hAnsi="Calibri"/>
          <w:b/>
          <w:sz w:val="20"/>
          <w:szCs w:val="20"/>
          <w:u w:val="single"/>
        </w:rPr>
        <w:t>Zadanie 1. Przeprowadzenie zajęć „Innowacyjne prezentacje multimedialne dla wykładowców”</w:t>
      </w:r>
    </w:p>
    <w:p w:rsidR="00C244A6" w:rsidRPr="00B77939" w:rsidRDefault="00C244A6" w:rsidP="00C244A6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450D02">
        <w:rPr>
          <w:sz w:val="20"/>
          <w:szCs w:val="20"/>
        </w:rPr>
        <w:t>Zajęcia realizowane będą dla 40 osób, podzielonych na 4 grupy (po 10 osób w grupie), w wymiarze 30 godz.  dydaktycznych dla każdej grupy, tj. w łącznym wymiarze 120 godz. dydaktycznych. Planuje się w roku 2019/20 – szkolenie dla 2 grup, jednak warsztaty muszą zostać zrealizowane nie później niż do 30.06.2020 r. Planuje się w roku 2020/21 – szkolenie dla  2 grup, jednak zajęcia  muszą zostać zrealizowane nie później niż do 30.06.2021 r. Zamawiający dopuszcza możliwość zmian liczby grup w poszczególnych turach (przesunięć grup pomiędzy turami), w sytuacjach tego wymagających ze względu na potrzeby i możliwości uczestników zajęć/projektu.</w:t>
      </w:r>
    </w:p>
    <w:p w:rsidR="00C244A6" w:rsidRPr="00450D02" w:rsidRDefault="00C244A6" w:rsidP="00C244A6">
      <w:pPr>
        <w:contextualSpacing/>
        <w:rPr>
          <w:rFonts w:ascii="Calibri" w:eastAsia="Calibri" w:hAnsi="Calibri"/>
          <w:b/>
          <w:sz w:val="20"/>
          <w:szCs w:val="20"/>
        </w:rPr>
      </w:pPr>
      <w:r w:rsidRPr="00450D02">
        <w:rPr>
          <w:rFonts w:ascii="Calibri" w:eastAsia="Calibri" w:hAnsi="Calibri"/>
          <w:b/>
          <w:sz w:val="20"/>
          <w:szCs w:val="20"/>
        </w:rPr>
        <w:t>„Innowacyjne prezentacje multimedialne dla wykładowców” (30h/gr., materiały dydaktyczne, egzamin wewnętrzny) – 4 grupy po śr. 10 osób każda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  <w:vAlign w:val="center"/>
          </w:tcPr>
          <w:p w:rsidR="00C244A6" w:rsidRPr="00450D02" w:rsidRDefault="00C244A6" w:rsidP="002D19C1">
            <w:pPr>
              <w:spacing w:line="23" w:lineRule="atLeast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C244A6" w:rsidRPr="00450D02" w:rsidTr="002D19C1">
        <w:trPr>
          <w:trHeight w:val="428"/>
        </w:trPr>
        <w:tc>
          <w:tcPr>
            <w:tcW w:w="9886" w:type="dxa"/>
            <w:shd w:val="clear" w:color="auto" w:fill="auto"/>
          </w:tcPr>
          <w:p w:rsidR="00C244A6" w:rsidRPr="00450D02" w:rsidRDefault="00C244A6" w:rsidP="002D19C1">
            <w:pPr>
              <w:numPr>
                <w:ilvl w:val="0"/>
                <w:numId w:val="2"/>
              </w:numPr>
              <w:spacing w:before="120"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zasady tworzenia prezentacji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</w:tcPr>
          <w:p w:rsidR="00C244A6" w:rsidRPr="00450D02" w:rsidRDefault="00C244A6" w:rsidP="002D19C1">
            <w:pPr>
              <w:numPr>
                <w:ilvl w:val="0"/>
                <w:numId w:val="2"/>
              </w:numPr>
              <w:spacing w:before="120"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animacje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</w:tcPr>
          <w:p w:rsidR="00C244A6" w:rsidRPr="00450D02" w:rsidRDefault="00C244A6" w:rsidP="002D19C1">
            <w:pPr>
              <w:numPr>
                <w:ilvl w:val="0"/>
                <w:numId w:val="2"/>
              </w:numPr>
              <w:spacing w:before="120"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multimedia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</w:tcPr>
          <w:p w:rsidR="00C244A6" w:rsidRPr="00450D02" w:rsidRDefault="00C244A6" w:rsidP="002D19C1">
            <w:pPr>
              <w:numPr>
                <w:ilvl w:val="0"/>
                <w:numId w:val="2"/>
              </w:numPr>
              <w:spacing w:before="120"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hiperłącza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</w:tcPr>
          <w:p w:rsidR="00C244A6" w:rsidRPr="00450D02" w:rsidRDefault="00C244A6" w:rsidP="002D19C1">
            <w:pPr>
              <w:numPr>
                <w:ilvl w:val="0"/>
                <w:numId w:val="2"/>
              </w:numPr>
              <w:spacing w:before="120"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korzystanie z zasobów Internetu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</w:tcPr>
          <w:p w:rsidR="00C244A6" w:rsidRPr="00450D02" w:rsidRDefault="00C244A6" w:rsidP="002D19C1">
            <w:pPr>
              <w:numPr>
                <w:ilvl w:val="0"/>
                <w:numId w:val="2"/>
              </w:numPr>
              <w:spacing w:before="120"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obsługa urządzeń prezentacyjnych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</w:tcPr>
          <w:p w:rsidR="00C244A6" w:rsidRPr="00450D02" w:rsidRDefault="00C244A6" w:rsidP="002D19C1">
            <w:pPr>
              <w:numPr>
                <w:ilvl w:val="0"/>
                <w:numId w:val="2"/>
              </w:numPr>
              <w:spacing w:before="120"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zasady i metody pracy z prezentacją</w:t>
            </w:r>
          </w:p>
        </w:tc>
      </w:tr>
      <w:tr w:rsidR="00C244A6" w:rsidRPr="00450D02" w:rsidTr="002D19C1">
        <w:trPr>
          <w:trHeight w:val="432"/>
        </w:trPr>
        <w:tc>
          <w:tcPr>
            <w:tcW w:w="9886" w:type="dxa"/>
            <w:shd w:val="clear" w:color="auto" w:fill="auto"/>
          </w:tcPr>
          <w:p w:rsidR="00C244A6" w:rsidRPr="00450D02" w:rsidRDefault="00C244A6" w:rsidP="002D19C1">
            <w:pPr>
              <w:numPr>
                <w:ilvl w:val="0"/>
                <w:numId w:val="2"/>
              </w:numPr>
              <w:spacing w:before="120"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BHP, netykieta</w:t>
            </w:r>
          </w:p>
        </w:tc>
      </w:tr>
    </w:tbl>
    <w:p w:rsidR="00C244A6" w:rsidRPr="00450D02" w:rsidRDefault="00C244A6" w:rsidP="00C244A6">
      <w:pPr>
        <w:tabs>
          <w:tab w:val="left" w:pos="480"/>
        </w:tabs>
        <w:autoSpaceDE w:val="0"/>
        <w:autoSpaceDN w:val="0"/>
        <w:adjustRightInd w:val="0"/>
        <w:spacing w:before="240"/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b/>
          <w:sz w:val="20"/>
          <w:szCs w:val="20"/>
        </w:rPr>
        <w:tab/>
      </w:r>
      <w:r w:rsidRPr="00450D02">
        <w:rPr>
          <w:rFonts w:ascii="Calibri" w:eastAsia="Calibri" w:hAnsi="Calibri"/>
          <w:sz w:val="20"/>
          <w:szCs w:val="20"/>
        </w:rPr>
        <w:t xml:space="preserve">Zajęcia powinny być przeprowadzone metodą warsztatową przez trenerów (specjalistów - praktyków) z doświadczeniem zawodowym, adekwatnym do prowadzonych działań.  </w:t>
      </w:r>
    </w:p>
    <w:p w:rsidR="00C244A6" w:rsidRPr="00450D02" w:rsidRDefault="00C244A6" w:rsidP="00C244A6">
      <w:pPr>
        <w:tabs>
          <w:tab w:val="left" w:pos="480"/>
        </w:tabs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lastRenderedPageBreak/>
        <w:tab/>
      </w:r>
      <w:r w:rsidR="007A658D"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  <w:r w:rsidRPr="00450D02">
        <w:rPr>
          <w:rFonts w:ascii="Calibri" w:eastAsia="Calibri" w:hAnsi="Calibri"/>
          <w:sz w:val="20"/>
          <w:szCs w:val="20"/>
        </w:rPr>
        <w:t xml:space="preserve">  </w:t>
      </w:r>
    </w:p>
    <w:p w:rsidR="00C244A6" w:rsidRPr="00450D02" w:rsidRDefault="00C244A6" w:rsidP="00C244A6">
      <w:pPr>
        <w:tabs>
          <w:tab w:val="left" w:pos="480"/>
        </w:tabs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  <w:u w:val="single"/>
        </w:rPr>
      </w:pPr>
      <w:r w:rsidRPr="00450D02">
        <w:rPr>
          <w:rFonts w:ascii="Calibri" w:eastAsia="Calibri" w:hAnsi="Calibri"/>
          <w:sz w:val="20"/>
          <w:szCs w:val="20"/>
        </w:rPr>
        <w:tab/>
      </w:r>
      <w:r w:rsidRPr="00450D02">
        <w:rPr>
          <w:rFonts w:ascii="Calibri" w:eastAsia="Calibri" w:hAnsi="Calibri"/>
          <w:sz w:val="20"/>
          <w:szCs w:val="20"/>
          <w:u w:val="single"/>
        </w:rPr>
        <w:t>Wykonawca zobowiązuje się do:</w:t>
      </w:r>
    </w:p>
    <w:p w:rsidR="00C244A6" w:rsidRPr="00450D02" w:rsidRDefault="00C244A6" w:rsidP="00C244A6">
      <w:pPr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C244A6" w:rsidRPr="00450D02" w:rsidRDefault="00C244A6" w:rsidP="00C244A6">
      <w:pPr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C244A6" w:rsidRPr="00450D02" w:rsidRDefault="00C244A6" w:rsidP="00C244A6">
      <w:pPr>
        <w:ind w:right="20"/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C244A6" w:rsidRPr="00450D02" w:rsidRDefault="00C244A6" w:rsidP="00C244A6">
      <w:pPr>
        <w:spacing w:line="276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450D02">
        <w:rPr>
          <w:rFonts w:ascii="Calibri" w:hAnsi="Calibri" w:cs="Arial"/>
          <w:sz w:val="20"/>
          <w:szCs w:val="20"/>
        </w:rPr>
        <w:t xml:space="preserve">- przygotowania </w:t>
      </w:r>
      <w:proofErr w:type="spellStart"/>
      <w:r w:rsidRPr="00450D02">
        <w:rPr>
          <w:rFonts w:ascii="Calibri" w:hAnsi="Calibri" w:cs="Arial"/>
          <w:sz w:val="20"/>
          <w:szCs w:val="20"/>
        </w:rPr>
        <w:t>syllabusa</w:t>
      </w:r>
      <w:proofErr w:type="spellEnd"/>
      <w:r w:rsidRPr="00450D02">
        <w:rPr>
          <w:rFonts w:ascii="Calibri" w:hAnsi="Calibri" w:cs="Arial"/>
          <w:sz w:val="20"/>
          <w:szCs w:val="20"/>
        </w:rPr>
        <w:t xml:space="preserve"> zajęć zgodnie przedstawionym wzorem przez Zamawiającego;</w:t>
      </w:r>
    </w:p>
    <w:p w:rsidR="00C244A6" w:rsidRPr="00450D02" w:rsidRDefault="00C244A6" w:rsidP="00C244A6">
      <w:pPr>
        <w:autoSpaceDE w:val="0"/>
        <w:autoSpaceDN w:val="0"/>
        <w:adjustRightInd w:val="0"/>
        <w:ind w:hanging="1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>- przeprowadzenia egzaminu wewnętrznego sprawdzającego wiedzę słuchaczy;</w:t>
      </w:r>
    </w:p>
    <w:p w:rsidR="00C244A6" w:rsidRPr="00450D02" w:rsidRDefault="00C244A6" w:rsidP="00C244A6">
      <w:pPr>
        <w:tabs>
          <w:tab w:val="left" w:pos="480"/>
        </w:tabs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ab/>
        <w:t>Wykonawca będzie zobowiązany do przeprowadzenia zajęć w taki sposób, by ich poziom i stopień zawansowania był dostosowany do potrzeb słuchaczy.</w:t>
      </w:r>
    </w:p>
    <w:p w:rsidR="00C244A6" w:rsidRPr="00450D02" w:rsidRDefault="00C244A6" w:rsidP="00C244A6">
      <w:pPr>
        <w:spacing w:before="120"/>
        <w:jc w:val="both"/>
        <w:rPr>
          <w:rFonts w:ascii="Calibri" w:eastAsia="Calibri" w:hAnsi="Calibri"/>
          <w:b/>
          <w:sz w:val="20"/>
          <w:szCs w:val="20"/>
        </w:rPr>
      </w:pPr>
      <w:r w:rsidRPr="00450D02">
        <w:rPr>
          <w:rFonts w:ascii="Calibri" w:eastAsia="Calibri" w:hAnsi="Calibri"/>
          <w:b/>
          <w:sz w:val="20"/>
          <w:szCs w:val="20"/>
        </w:rPr>
        <w:t>Termin zakończenia zajęć: 30.06.2021 r.</w:t>
      </w:r>
    </w:p>
    <w:p w:rsidR="00C244A6" w:rsidRDefault="00C244A6" w:rsidP="00C244A6">
      <w:pPr>
        <w:spacing w:before="120"/>
        <w:jc w:val="both"/>
        <w:rPr>
          <w:rFonts w:ascii="Calibri" w:eastAsia="Calibri" w:hAnsi="Calibri"/>
          <w:b/>
          <w:sz w:val="20"/>
          <w:szCs w:val="20"/>
          <w:u w:val="single"/>
        </w:rPr>
      </w:pPr>
    </w:p>
    <w:p w:rsidR="00C244A6" w:rsidRPr="00450D02" w:rsidRDefault="00C244A6" w:rsidP="00C244A6">
      <w:pPr>
        <w:spacing w:before="120"/>
        <w:jc w:val="both"/>
        <w:rPr>
          <w:rFonts w:ascii="Calibri" w:eastAsia="Calibri" w:hAnsi="Calibri"/>
          <w:b/>
          <w:sz w:val="20"/>
          <w:szCs w:val="20"/>
          <w:u w:val="single"/>
        </w:rPr>
      </w:pPr>
      <w:r w:rsidRPr="00450D02">
        <w:rPr>
          <w:rFonts w:ascii="Calibri" w:eastAsia="Calibri" w:hAnsi="Calibri"/>
          <w:b/>
          <w:sz w:val="20"/>
          <w:szCs w:val="20"/>
          <w:u w:val="single"/>
        </w:rPr>
        <w:t xml:space="preserve">Zadanie 2. Przeprowadzenie zajęć „Technologie </w:t>
      </w:r>
      <w:r w:rsidRPr="00450D02">
        <w:rPr>
          <w:rFonts w:ascii="Calibri" w:eastAsia="Calibri" w:hAnsi="Calibri"/>
          <w:b/>
          <w:bCs/>
          <w:sz w:val="20"/>
          <w:szCs w:val="20"/>
          <w:u w:val="single"/>
        </w:rPr>
        <w:t>informacyjno-komunikacyjne w pracy dydaktycznej</w:t>
      </w:r>
    </w:p>
    <w:p w:rsidR="00C244A6" w:rsidRPr="00450D02" w:rsidRDefault="00C244A6" w:rsidP="00C244A6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450D02">
        <w:rPr>
          <w:sz w:val="20"/>
          <w:szCs w:val="20"/>
        </w:rPr>
        <w:t>Zajęcia realizowane będą dla 20 osób, podzielonych na 2 grupy (po 10 osób w grupie), w wymiarze 30 godz.  dydaktycznych dla każdej grupy, tj. w łącznym wymiarze 60 godz. dydaktycznych. Planuje się w roku 2019/20 – szkolenie dla 1 grupy, jednak warsztaty muszą zostać zrealizowane nie później niż do 30.06.2020 r. Planuje się w roku 2020/21 – szkolenie dla  1 grupy, jednak zajęcia  muszą zostać zrealizowane nie później niż do 30.06.2021 r. Zamawiający dopuszcza możliwość zmian liczby grup w poszczególnych turach (przesunięć grup pomiędzy turami), w sytuacjach tego wymagających ze względu na potrzeby i możliwości uczestników zajęć/projektu.</w:t>
      </w:r>
    </w:p>
    <w:p w:rsidR="00C244A6" w:rsidRPr="00450D02" w:rsidRDefault="00C244A6" w:rsidP="00C244A6">
      <w:pPr>
        <w:contextualSpacing/>
        <w:rPr>
          <w:rFonts w:ascii="Calibri" w:eastAsia="Calibri" w:hAnsi="Calibri"/>
          <w:b/>
          <w:bCs/>
          <w:sz w:val="20"/>
          <w:szCs w:val="20"/>
        </w:rPr>
      </w:pPr>
    </w:p>
    <w:p w:rsidR="00C244A6" w:rsidRPr="00450D02" w:rsidRDefault="00C244A6" w:rsidP="00C244A6">
      <w:pPr>
        <w:contextualSpacing/>
        <w:rPr>
          <w:rFonts w:ascii="Calibri" w:eastAsia="Calibri" w:hAnsi="Calibri"/>
          <w:b/>
          <w:sz w:val="20"/>
          <w:szCs w:val="20"/>
        </w:rPr>
      </w:pPr>
      <w:r w:rsidRPr="00450D02">
        <w:rPr>
          <w:rFonts w:ascii="Calibri" w:eastAsia="Calibri" w:hAnsi="Calibri"/>
          <w:b/>
          <w:bCs/>
          <w:sz w:val="20"/>
          <w:szCs w:val="20"/>
        </w:rPr>
        <w:t>Technologie informacyjno-komunikacyjne w pracy dydaktycznej</w:t>
      </w:r>
      <w:r w:rsidRPr="00450D02">
        <w:rPr>
          <w:rFonts w:ascii="Calibri" w:eastAsia="Calibri" w:hAnsi="Calibri"/>
          <w:b/>
          <w:sz w:val="20"/>
          <w:szCs w:val="20"/>
        </w:rPr>
        <w:t xml:space="preserve"> (30h/gr., materiały dydaktyczne, egzamin wewnętrzny) – 2 grupy po śr. 10 osób każda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  <w:vAlign w:val="center"/>
          </w:tcPr>
          <w:p w:rsidR="00C244A6" w:rsidRPr="00450D02" w:rsidRDefault="00C244A6" w:rsidP="002D19C1">
            <w:pPr>
              <w:spacing w:line="23" w:lineRule="atLeast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  <w:vAlign w:val="center"/>
          </w:tcPr>
          <w:p w:rsidR="00C244A6" w:rsidRPr="00450D02" w:rsidRDefault="00C244A6" w:rsidP="002D19C1">
            <w:pPr>
              <w:numPr>
                <w:ilvl w:val="0"/>
                <w:numId w:val="3"/>
              </w:num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Komunikacja i organizacja pracy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  <w:vAlign w:val="center"/>
          </w:tcPr>
          <w:p w:rsidR="00C244A6" w:rsidRPr="00450D02" w:rsidRDefault="00C244A6" w:rsidP="002D19C1">
            <w:pPr>
              <w:numPr>
                <w:ilvl w:val="0"/>
                <w:numId w:val="3"/>
              </w:num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Obsługa urządzeń cyfrowych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  <w:vAlign w:val="center"/>
          </w:tcPr>
          <w:p w:rsidR="00C244A6" w:rsidRPr="00450D02" w:rsidRDefault="00C244A6" w:rsidP="002D19C1">
            <w:pPr>
              <w:numPr>
                <w:ilvl w:val="0"/>
                <w:numId w:val="3"/>
              </w:num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Metody kształcenia z wykorzystaniem TIK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  <w:vAlign w:val="center"/>
          </w:tcPr>
          <w:p w:rsidR="00C244A6" w:rsidRPr="00450D02" w:rsidRDefault="00C244A6" w:rsidP="002D19C1">
            <w:pPr>
              <w:numPr>
                <w:ilvl w:val="0"/>
                <w:numId w:val="3"/>
              </w:num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Bezpieczeństwo w cyberprzestrzeni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  <w:vAlign w:val="center"/>
          </w:tcPr>
          <w:p w:rsidR="00C244A6" w:rsidRPr="00450D02" w:rsidRDefault="00C244A6" w:rsidP="002D19C1">
            <w:pPr>
              <w:numPr>
                <w:ilvl w:val="0"/>
                <w:numId w:val="3"/>
              </w:num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Wykorzystanie zasobów dydaktycznych dostępnych w Internecie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  <w:vAlign w:val="center"/>
          </w:tcPr>
          <w:p w:rsidR="00C244A6" w:rsidRPr="00450D02" w:rsidRDefault="00C244A6" w:rsidP="002D19C1">
            <w:pPr>
              <w:numPr>
                <w:ilvl w:val="0"/>
                <w:numId w:val="3"/>
              </w:num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 xml:space="preserve">Administracja </w:t>
            </w:r>
            <w:proofErr w:type="spellStart"/>
            <w:r w:rsidRPr="00450D02">
              <w:rPr>
                <w:rFonts w:ascii="Calibri" w:eastAsia="Calibri" w:hAnsi="Calibri"/>
                <w:sz w:val="20"/>
                <w:szCs w:val="20"/>
              </w:rPr>
              <w:t>wewn</w:t>
            </w:r>
            <w:proofErr w:type="spellEnd"/>
            <w:r w:rsidRPr="00450D02">
              <w:rPr>
                <w:rFonts w:ascii="Calibri" w:eastAsia="Calibri" w:hAnsi="Calibri"/>
                <w:sz w:val="20"/>
                <w:szCs w:val="20"/>
              </w:rPr>
              <w:t>. infrastrukturą sieciową uczelni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  <w:vAlign w:val="center"/>
          </w:tcPr>
          <w:p w:rsidR="00C244A6" w:rsidRPr="00450D02" w:rsidRDefault="00C244A6" w:rsidP="002D19C1">
            <w:pPr>
              <w:numPr>
                <w:ilvl w:val="0"/>
                <w:numId w:val="3"/>
              </w:num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Komunikacja i organizacja pracy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  <w:vAlign w:val="center"/>
          </w:tcPr>
          <w:p w:rsidR="00C244A6" w:rsidRPr="00450D02" w:rsidRDefault="00C244A6" w:rsidP="002D19C1">
            <w:pPr>
              <w:numPr>
                <w:ilvl w:val="0"/>
                <w:numId w:val="3"/>
              </w:num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Obsługa urządzeń cyfrowych</w:t>
            </w:r>
          </w:p>
        </w:tc>
      </w:tr>
    </w:tbl>
    <w:p w:rsidR="00C244A6" w:rsidRPr="00450D02" w:rsidRDefault="00C244A6" w:rsidP="00C244A6">
      <w:pPr>
        <w:tabs>
          <w:tab w:val="left" w:pos="480"/>
        </w:tabs>
        <w:autoSpaceDE w:val="0"/>
        <w:autoSpaceDN w:val="0"/>
        <w:adjustRightInd w:val="0"/>
        <w:spacing w:before="240"/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b/>
          <w:sz w:val="20"/>
          <w:szCs w:val="20"/>
        </w:rPr>
        <w:tab/>
      </w:r>
      <w:r w:rsidRPr="00450D02">
        <w:rPr>
          <w:rFonts w:ascii="Calibri" w:eastAsia="Calibri" w:hAnsi="Calibri"/>
          <w:sz w:val="20"/>
          <w:szCs w:val="20"/>
        </w:rPr>
        <w:t xml:space="preserve">Zajęcia powinny być przeprowadzone metodą warsztatową przez trenerów (specjalistów - praktyków) z doświadczeniem zawodowym, adekwatnym do prowadzonych działań.  </w:t>
      </w:r>
    </w:p>
    <w:p w:rsidR="00C244A6" w:rsidRPr="00450D02" w:rsidRDefault="00C244A6" w:rsidP="00C244A6">
      <w:pPr>
        <w:tabs>
          <w:tab w:val="left" w:pos="480"/>
        </w:tabs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lastRenderedPageBreak/>
        <w:tab/>
      </w:r>
      <w:r w:rsidR="007A658D"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  <w:r w:rsidRPr="00450D02">
        <w:rPr>
          <w:rFonts w:ascii="Calibri" w:eastAsia="Calibri" w:hAnsi="Calibri"/>
          <w:sz w:val="20"/>
          <w:szCs w:val="20"/>
        </w:rPr>
        <w:t xml:space="preserve"> </w:t>
      </w:r>
    </w:p>
    <w:p w:rsidR="00C244A6" w:rsidRPr="00450D02" w:rsidRDefault="00C244A6" w:rsidP="00C244A6">
      <w:pPr>
        <w:tabs>
          <w:tab w:val="left" w:pos="480"/>
        </w:tabs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ab/>
      </w:r>
    </w:p>
    <w:p w:rsidR="00C244A6" w:rsidRPr="00450D02" w:rsidRDefault="00C244A6" w:rsidP="00C244A6">
      <w:pPr>
        <w:tabs>
          <w:tab w:val="left" w:pos="480"/>
        </w:tabs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  <w:u w:val="single"/>
        </w:rPr>
      </w:pPr>
      <w:r w:rsidRPr="00450D02">
        <w:rPr>
          <w:rFonts w:ascii="Calibri" w:eastAsia="Calibri" w:hAnsi="Calibri"/>
          <w:sz w:val="20"/>
          <w:szCs w:val="20"/>
          <w:u w:val="single"/>
        </w:rPr>
        <w:t>Wykonawca zobowiązuje się do:</w:t>
      </w:r>
    </w:p>
    <w:p w:rsidR="00C244A6" w:rsidRPr="00450D02" w:rsidRDefault="00C244A6" w:rsidP="00C244A6">
      <w:pPr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C244A6" w:rsidRPr="00450D02" w:rsidRDefault="00C244A6" w:rsidP="00C244A6">
      <w:pPr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C244A6" w:rsidRPr="00450D02" w:rsidRDefault="00C244A6" w:rsidP="00C244A6">
      <w:pPr>
        <w:ind w:right="20"/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C244A6" w:rsidRPr="00450D02" w:rsidRDefault="00C244A6" w:rsidP="00C244A6">
      <w:pPr>
        <w:spacing w:line="276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450D02">
        <w:rPr>
          <w:rFonts w:ascii="Calibri" w:hAnsi="Calibri" w:cs="Arial"/>
          <w:sz w:val="20"/>
          <w:szCs w:val="20"/>
        </w:rPr>
        <w:t xml:space="preserve">- przygotowania </w:t>
      </w:r>
      <w:proofErr w:type="spellStart"/>
      <w:r w:rsidRPr="00450D02">
        <w:rPr>
          <w:rFonts w:ascii="Calibri" w:hAnsi="Calibri" w:cs="Arial"/>
          <w:sz w:val="20"/>
          <w:szCs w:val="20"/>
        </w:rPr>
        <w:t>syllabusa</w:t>
      </w:r>
      <w:proofErr w:type="spellEnd"/>
      <w:r w:rsidRPr="00450D02">
        <w:rPr>
          <w:rFonts w:ascii="Calibri" w:hAnsi="Calibri" w:cs="Arial"/>
          <w:sz w:val="20"/>
          <w:szCs w:val="20"/>
        </w:rPr>
        <w:t xml:space="preserve"> zajęć zgodnie przedstawionym wzorem przez Zamawiającego;</w:t>
      </w:r>
    </w:p>
    <w:p w:rsidR="00C244A6" w:rsidRPr="00450D02" w:rsidRDefault="00C244A6" w:rsidP="00C244A6">
      <w:pPr>
        <w:autoSpaceDE w:val="0"/>
        <w:autoSpaceDN w:val="0"/>
        <w:adjustRightInd w:val="0"/>
        <w:ind w:hanging="1"/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>- przeprowadzenia egzaminu wewnętrznego sprawdzającego wiedzę słuchaczy;</w:t>
      </w:r>
    </w:p>
    <w:p w:rsidR="00C244A6" w:rsidRPr="00450D02" w:rsidRDefault="00C244A6" w:rsidP="00C244A6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>Wykonawca będzie zobowiązany do przeprowadzenia zajęć w taki sposób, by ich poziom i stopień zawansowania był dostosowany do potrzeb słuchaczy.</w:t>
      </w:r>
    </w:p>
    <w:p w:rsidR="00C244A6" w:rsidRPr="00450D02" w:rsidRDefault="00C244A6" w:rsidP="00C244A6">
      <w:pPr>
        <w:jc w:val="both"/>
      </w:pPr>
      <w:r w:rsidRPr="00450D02">
        <w:rPr>
          <w:rFonts w:ascii="Calibri" w:eastAsia="Calibri" w:hAnsi="Calibri"/>
          <w:b/>
          <w:sz w:val="20"/>
          <w:szCs w:val="20"/>
        </w:rPr>
        <w:t>Termin zakończenia zajęć: 30.06.2021 r.</w:t>
      </w:r>
    </w:p>
    <w:p w:rsidR="00C244A6" w:rsidRPr="00450D02" w:rsidRDefault="00C244A6" w:rsidP="00C244A6"/>
    <w:p w:rsidR="00C244A6" w:rsidRPr="00450D02" w:rsidRDefault="00C244A6" w:rsidP="00C244A6">
      <w:pPr>
        <w:spacing w:before="120"/>
        <w:jc w:val="both"/>
        <w:rPr>
          <w:rFonts w:ascii="Calibri" w:eastAsia="Calibri" w:hAnsi="Calibri"/>
          <w:b/>
          <w:sz w:val="20"/>
          <w:szCs w:val="20"/>
          <w:u w:val="single"/>
        </w:rPr>
      </w:pPr>
      <w:r w:rsidRPr="00450D02">
        <w:rPr>
          <w:rFonts w:ascii="Calibri" w:eastAsia="Calibri" w:hAnsi="Calibri"/>
          <w:b/>
          <w:sz w:val="20"/>
          <w:szCs w:val="20"/>
          <w:u w:val="single"/>
        </w:rPr>
        <w:t xml:space="preserve">Zadanie 3. Przeprowadzenie zajęć „Analityka danych (SPSS, </w:t>
      </w:r>
      <w:proofErr w:type="spellStart"/>
      <w:r w:rsidRPr="00450D02">
        <w:rPr>
          <w:rFonts w:ascii="Calibri" w:eastAsia="Calibri" w:hAnsi="Calibri"/>
          <w:b/>
          <w:sz w:val="20"/>
          <w:szCs w:val="20"/>
          <w:u w:val="single"/>
        </w:rPr>
        <w:t>Statistica</w:t>
      </w:r>
      <w:proofErr w:type="spellEnd"/>
      <w:r w:rsidRPr="00450D02">
        <w:rPr>
          <w:rFonts w:ascii="Calibri" w:eastAsia="Calibri" w:hAnsi="Calibri"/>
          <w:b/>
          <w:sz w:val="20"/>
          <w:szCs w:val="20"/>
          <w:u w:val="single"/>
        </w:rPr>
        <w:t>, Excel”</w:t>
      </w:r>
    </w:p>
    <w:p w:rsidR="00C244A6" w:rsidRPr="00450D02" w:rsidRDefault="00C244A6" w:rsidP="00C244A6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450D02">
        <w:rPr>
          <w:sz w:val="20"/>
          <w:szCs w:val="20"/>
        </w:rPr>
        <w:t>Zajęcia realizowane będą dla 20 osób, podzielonych na 2 grupy (po 10 osób w grupie), w wymiarze 30 godz.  dydaktycznych dla każdej grupy, tj. w łącznym wymiarze 60 godz. dydaktycznych. Planuje się w roku 2019/20 – szkolenie dla 1 grupy, jednak warsztaty muszą zostać zrealizowane nie później niż do 30.06.2020 r. Planuje się w roku 2020/21 – szkolenie dla  1 grupy, jednak zajęcia  muszą zostać zrealizowane nie później niż do 30.06.2021 r. Zamawiający dopuszcza możliwość zmian liczby grup w poszczególnych turach (przesunięć grup pomiędzy turami), w sytuacjach tego wymagających ze względu na potrzeby i możliwości uczestników zajęć/projektu.</w:t>
      </w:r>
    </w:p>
    <w:p w:rsidR="00C244A6" w:rsidRPr="00450D02" w:rsidRDefault="00C244A6" w:rsidP="00C244A6">
      <w:pPr>
        <w:numPr>
          <w:ilvl w:val="0"/>
          <w:numId w:val="4"/>
        </w:numPr>
        <w:spacing w:after="0"/>
        <w:contextualSpacing/>
        <w:rPr>
          <w:rFonts w:ascii="Calibri" w:eastAsia="Calibri" w:hAnsi="Calibri"/>
          <w:b/>
          <w:sz w:val="20"/>
          <w:szCs w:val="20"/>
        </w:rPr>
      </w:pPr>
      <w:r w:rsidRPr="00450D02">
        <w:rPr>
          <w:rFonts w:ascii="Calibri" w:eastAsia="Calibri" w:hAnsi="Calibri"/>
          <w:b/>
          <w:bCs/>
          <w:sz w:val="20"/>
          <w:szCs w:val="20"/>
        </w:rPr>
        <w:t xml:space="preserve"> „Analityka danych (SPSS, </w:t>
      </w:r>
      <w:proofErr w:type="spellStart"/>
      <w:r w:rsidRPr="00450D02">
        <w:rPr>
          <w:rFonts w:ascii="Calibri" w:eastAsia="Calibri" w:hAnsi="Calibri"/>
          <w:b/>
          <w:bCs/>
          <w:sz w:val="20"/>
          <w:szCs w:val="20"/>
        </w:rPr>
        <w:t>Statistica</w:t>
      </w:r>
      <w:proofErr w:type="spellEnd"/>
      <w:r w:rsidRPr="00450D02">
        <w:rPr>
          <w:rFonts w:ascii="Calibri" w:eastAsia="Calibri" w:hAnsi="Calibri"/>
          <w:b/>
          <w:bCs/>
          <w:sz w:val="20"/>
          <w:szCs w:val="20"/>
        </w:rPr>
        <w:t>, Excel)”</w:t>
      </w:r>
      <w:r w:rsidRPr="00450D02">
        <w:rPr>
          <w:rFonts w:ascii="Calibri" w:eastAsia="Calibri" w:hAnsi="Calibri"/>
          <w:b/>
          <w:sz w:val="20"/>
          <w:szCs w:val="20"/>
        </w:rPr>
        <w:t xml:space="preserve"> (30h, materiały dydaktyczne, egzamin wewnętrzny) – 2 grupy po śr. 10 osób każda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  <w:vAlign w:val="center"/>
          </w:tcPr>
          <w:p w:rsidR="00C244A6" w:rsidRPr="00450D02" w:rsidRDefault="00C244A6" w:rsidP="002D19C1">
            <w:pPr>
              <w:spacing w:line="23" w:lineRule="atLeast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</w:tcPr>
          <w:p w:rsidR="00C244A6" w:rsidRPr="00450D02" w:rsidRDefault="00C244A6" w:rsidP="002D19C1">
            <w:pPr>
              <w:numPr>
                <w:ilvl w:val="0"/>
                <w:numId w:val="1"/>
              </w:num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Rodzaje danych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</w:tcPr>
          <w:p w:rsidR="00C244A6" w:rsidRPr="00450D02" w:rsidRDefault="00C244A6" w:rsidP="002D19C1">
            <w:pPr>
              <w:numPr>
                <w:ilvl w:val="0"/>
                <w:numId w:val="1"/>
              </w:num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Zbiory danych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</w:tcPr>
          <w:p w:rsidR="00C244A6" w:rsidRPr="00450D02" w:rsidRDefault="00C244A6" w:rsidP="002D19C1">
            <w:pPr>
              <w:numPr>
                <w:ilvl w:val="0"/>
                <w:numId w:val="1"/>
              </w:num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Pobieranie, przekształcanie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</w:tcPr>
          <w:p w:rsidR="00C244A6" w:rsidRPr="00450D02" w:rsidRDefault="00C244A6" w:rsidP="002D19C1">
            <w:pPr>
              <w:numPr>
                <w:ilvl w:val="0"/>
                <w:numId w:val="1"/>
              </w:num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Kwerendy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</w:tcPr>
          <w:p w:rsidR="00C244A6" w:rsidRPr="00450D02" w:rsidRDefault="00C244A6" w:rsidP="002D19C1">
            <w:pPr>
              <w:numPr>
                <w:ilvl w:val="0"/>
                <w:numId w:val="1"/>
              </w:num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Raporty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</w:tcPr>
          <w:p w:rsidR="00C244A6" w:rsidRPr="00450D02" w:rsidRDefault="00C244A6" w:rsidP="002D19C1">
            <w:pPr>
              <w:numPr>
                <w:ilvl w:val="0"/>
                <w:numId w:val="1"/>
              </w:num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Modele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</w:tcPr>
          <w:p w:rsidR="00C244A6" w:rsidRPr="00450D02" w:rsidRDefault="00C244A6" w:rsidP="002D19C1">
            <w:pPr>
              <w:numPr>
                <w:ilvl w:val="0"/>
                <w:numId w:val="1"/>
              </w:num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Wymiary</w:t>
            </w:r>
          </w:p>
        </w:tc>
      </w:tr>
      <w:tr w:rsidR="00C244A6" w:rsidRPr="00450D02" w:rsidTr="002D19C1">
        <w:trPr>
          <w:trHeight w:val="397"/>
        </w:trPr>
        <w:tc>
          <w:tcPr>
            <w:tcW w:w="9886" w:type="dxa"/>
            <w:shd w:val="clear" w:color="auto" w:fill="auto"/>
          </w:tcPr>
          <w:p w:rsidR="00C244A6" w:rsidRPr="00450D02" w:rsidRDefault="00C244A6" w:rsidP="002D19C1">
            <w:pPr>
              <w:numPr>
                <w:ilvl w:val="0"/>
                <w:numId w:val="1"/>
              </w:num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sz w:val="20"/>
                <w:szCs w:val="20"/>
              </w:rPr>
              <w:t>Zastosowania analizy danych w pracy dydaktycznej</w:t>
            </w:r>
          </w:p>
        </w:tc>
      </w:tr>
    </w:tbl>
    <w:p w:rsidR="00C244A6" w:rsidRPr="00450D02" w:rsidRDefault="00C244A6" w:rsidP="00C244A6">
      <w:pPr>
        <w:tabs>
          <w:tab w:val="left" w:pos="480"/>
        </w:tabs>
        <w:autoSpaceDE w:val="0"/>
        <w:autoSpaceDN w:val="0"/>
        <w:adjustRightInd w:val="0"/>
        <w:spacing w:before="240"/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b/>
          <w:sz w:val="20"/>
          <w:szCs w:val="20"/>
        </w:rPr>
        <w:tab/>
      </w:r>
      <w:r w:rsidRPr="00450D02">
        <w:rPr>
          <w:rFonts w:ascii="Calibri" w:eastAsia="Calibri" w:hAnsi="Calibri"/>
          <w:sz w:val="20"/>
          <w:szCs w:val="20"/>
        </w:rPr>
        <w:t xml:space="preserve">Zajęcia powinny być przeprowadzone metodą warsztatową przez trenerów (specjalistów - praktyków) z doświadczeniem zawodowym, adekwatnym do prowadzonych działań.  </w:t>
      </w:r>
    </w:p>
    <w:p w:rsidR="00C244A6" w:rsidRPr="00450D02" w:rsidRDefault="00C244A6" w:rsidP="00C244A6">
      <w:pPr>
        <w:tabs>
          <w:tab w:val="left" w:pos="480"/>
        </w:tabs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lastRenderedPageBreak/>
        <w:tab/>
      </w:r>
      <w:r w:rsidR="007A658D"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  <w:r w:rsidRPr="00450D02">
        <w:rPr>
          <w:rFonts w:ascii="Calibri" w:eastAsia="Calibri" w:hAnsi="Calibri"/>
          <w:sz w:val="20"/>
          <w:szCs w:val="20"/>
        </w:rPr>
        <w:t xml:space="preserve"> </w:t>
      </w:r>
    </w:p>
    <w:p w:rsidR="00C244A6" w:rsidRPr="00450D02" w:rsidRDefault="00C244A6" w:rsidP="00C244A6">
      <w:pPr>
        <w:tabs>
          <w:tab w:val="left" w:pos="480"/>
        </w:tabs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  <w:u w:val="single"/>
        </w:rPr>
      </w:pPr>
      <w:r w:rsidRPr="00450D02">
        <w:rPr>
          <w:rFonts w:ascii="Calibri" w:eastAsia="Calibri" w:hAnsi="Calibri"/>
          <w:sz w:val="20"/>
          <w:szCs w:val="20"/>
        </w:rPr>
        <w:tab/>
      </w:r>
      <w:r w:rsidRPr="00450D02">
        <w:rPr>
          <w:rFonts w:ascii="Calibri" w:eastAsia="Calibri" w:hAnsi="Calibri"/>
          <w:sz w:val="20"/>
          <w:szCs w:val="20"/>
          <w:u w:val="single"/>
        </w:rPr>
        <w:t>Wykonawca zobowiązuje się do:</w:t>
      </w:r>
    </w:p>
    <w:p w:rsidR="00C244A6" w:rsidRPr="00450D02" w:rsidRDefault="00C244A6" w:rsidP="00C244A6">
      <w:pPr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C244A6" w:rsidRPr="00450D02" w:rsidRDefault="00C244A6" w:rsidP="00C244A6">
      <w:pPr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C244A6" w:rsidRPr="00450D02" w:rsidRDefault="00C244A6" w:rsidP="00C244A6">
      <w:pPr>
        <w:ind w:right="20"/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C244A6" w:rsidRPr="00450D02" w:rsidRDefault="00C244A6" w:rsidP="00C244A6">
      <w:pPr>
        <w:spacing w:line="276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450D02">
        <w:rPr>
          <w:rFonts w:ascii="Calibri" w:hAnsi="Calibri" w:cs="Arial"/>
          <w:sz w:val="20"/>
          <w:szCs w:val="20"/>
        </w:rPr>
        <w:t xml:space="preserve">- przygotowania </w:t>
      </w:r>
      <w:proofErr w:type="spellStart"/>
      <w:r w:rsidRPr="00450D02">
        <w:rPr>
          <w:rFonts w:ascii="Calibri" w:hAnsi="Calibri" w:cs="Arial"/>
          <w:sz w:val="20"/>
          <w:szCs w:val="20"/>
        </w:rPr>
        <w:t>syllabusa</w:t>
      </w:r>
      <w:proofErr w:type="spellEnd"/>
      <w:r w:rsidRPr="00450D02">
        <w:rPr>
          <w:rFonts w:ascii="Calibri" w:hAnsi="Calibri" w:cs="Arial"/>
          <w:sz w:val="20"/>
          <w:szCs w:val="20"/>
        </w:rPr>
        <w:t xml:space="preserve"> zajęć zgodnie przedstawionym wzorem przez Zamawiającego;</w:t>
      </w:r>
    </w:p>
    <w:p w:rsidR="00C244A6" w:rsidRPr="00450D02" w:rsidRDefault="00C244A6" w:rsidP="00C244A6">
      <w:pPr>
        <w:autoSpaceDE w:val="0"/>
        <w:autoSpaceDN w:val="0"/>
        <w:adjustRightInd w:val="0"/>
        <w:ind w:hanging="1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>- przeprowadzenia egzaminu wewnętrznego sprawdzającego wiedzę słuchaczy;</w:t>
      </w:r>
    </w:p>
    <w:p w:rsidR="00C244A6" w:rsidRPr="00450D02" w:rsidRDefault="00C244A6" w:rsidP="00C244A6">
      <w:pPr>
        <w:tabs>
          <w:tab w:val="left" w:pos="480"/>
        </w:tabs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ab/>
        <w:t>Wykonawca będzie zobowiązany do przeprowadzenia zajęć w taki sposób, by ich poziom i stopień zawansowania był dostosowany do potrzeb słuchaczy.</w:t>
      </w:r>
    </w:p>
    <w:p w:rsidR="00C244A6" w:rsidRDefault="00C244A6" w:rsidP="00C244A6">
      <w:pPr>
        <w:spacing w:before="120"/>
        <w:jc w:val="both"/>
        <w:rPr>
          <w:rFonts w:ascii="Calibri" w:eastAsia="Calibri" w:hAnsi="Calibri"/>
          <w:b/>
          <w:sz w:val="20"/>
          <w:szCs w:val="20"/>
        </w:rPr>
      </w:pPr>
      <w:r w:rsidRPr="00450D02">
        <w:rPr>
          <w:rFonts w:ascii="Calibri" w:eastAsia="Calibri" w:hAnsi="Calibri"/>
          <w:b/>
          <w:sz w:val="20"/>
          <w:szCs w:val="20"/>
        </w:rPr>
        <w:t>Termin zakończenia zajęć: 30.06.2021 r.</w:t>
      </w:r>
    </w:p>
    <w:p w:rsidR="00C244A6" w:rsidRDefault="00C244A6" w:rsidP="00C244A6">
      <w:pPr>
        <w:spacing w:before="120"/>
        <w:jc w:val="both"/>
        <w:rPr>
          <w:rFonts w:ascii="Calibri" w:eastAsia="Calibri" w:hAnsi="Calibri"/>
          <w:b/>
          <w:sz w:val="20"/>
          <w:szCs w:val="20"/>
        </w:rPr>
      </w:pPr>
    </w:p>
    <w:p w:rsidR="00C244A6" w:rsidRPr="00E774BA" w:rsidRDefault="00C244A6" w:rsidP="00C244A6">
      <w:pPr>
        <w:spacing w:before="120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eastAsia="Calibri" w:hAnsi="Calibri"/>
          <w:b/>
          <w:sz w:val="20"/>
          <w:szCs w:val="20"/>
        </w:rPr>
        <w:t xml:space="preserve">Zadanie 4: </w:t>
      </w:r>
      <w:r w:rsidRPr="0065610B">
        <w:rPr>
          <w:rFonts w:ascii="Calibri" w:hAnsi="Calibri"/>
          <w:b/>
          <w:sz w:val="20"/>
          <w:szCs w:val="20"/>
          <w:u w:val="single"/>
        </w:rPr>
        <w:t xml:space="preserve">Przeprowadzenie zajęć „Pakiet grafiki komputerowej (Photoshop, </w:t>
      </w:r>
      <w:proofErr w:type="spellStart"/>
      <w:r w:rsidRPr="0065610B">
        <w:rPr>
          <w:rFonts w:ascii="Calibri" w:hAnsi="Calibri"/>
          <w:b/>
          <w:sz w:val="20"/>
          <w:szCs w:val="20"/>
          <w:u w:val="single"/>
        </w:rPr>
        <w:t>Illustrator</w:t>
      </w:r>
      <w:proofErr w:type="spellEnd"/>
      <w:r w:rsidRPr="0065610B">
        <w:rPr>
          <w:rFonts w:ascii="Calibri" w:hAnsi="Calibri"/>
          <w:b/>
          <w:sz w:val="20"/>
          <w:szCs w:val="20"/>
          <w:u w:val="single"/>
        </w:rPr>
        <w:t xml:space="preserve">, Corel DRAW, </w:t>
      </w:r>
      <w:proofErr w:type="spellStart"/>
      <w:r w:rsidRPr="0065610B">
        <w:rPr>
          <w:rFonts w:ascii="Calibri" w:hAnsi="Calibri"/>
          <w:b/>
          <w:sz w:val="20"/>
          <w:szCs w:val="20"/>
          <w:u w:val="single"/>
        </w:rPr>
        <w:t>InDesign</w:t>
      </w:r>
      <w:proofErr w:type="spellEnd"/>
      <w:r w:rsidRPr="0065610B">
        <w:rPr>
          <w:rFonts w:ascii="Calibri" w:hAnsi="Calibri"/>
          <w:b/>
          <w:sz w:val="20"/>
          <w:szCs w:val="20"/>
          <w:u w:val="single"/>
        </w:rPr>
        <w:t>)” w ramach projektu „Zintegrowany Program Podnoszenia Kompetencji studentów i pracowników Katolickiego Uniwersytetu Lubelskiego Jana Pawła II” dofinansowanego z Funduszy Europejskich w ramach Europejskiego Funduszu Społecznego</w:t>
      </w:r>
    </w:p>
    <w:p w:rsidR="00C244A6" w:rsidRPr="00E774BA" w:rsidRDefault="00C244A6" w:rsidP="00C244A6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roku akademickim 2020/21</w:t>
      </w:r>
      <w:r w:rsidRPr="00E774BA">
        <w:rPr>
          <w:rFonts w:ascii="Calibri" w:hAnsi="Calibri"/>
          <w:sz w:val="20"/>
          <w:szCs w:val="20"/>
        </w:rPr>
        <w:t xml:space="preserve"> przewiduje się realizację następujących zajęć dla pracowników kadry dydaktycznej KUL: </w:t>
      </w:r>
      <w:r w:rsidRPr="00E774BA">
        <w:rPr>
          <w:rFonts w:ascii="Calibri" w:hAnsi="Calibri"/>
          <w:b/>
          <w:sz w:val="20"/>
          <w:szCs w:val="20"/>
        </w:rPr>
        <w:t xml:space="preserve">„Szkolenie: pakiet grafiki komputerowej (Photoshop, </w:t>
      </w:r>
      <w:proofErr w:type="spellStart"/>
      <w:r w:rsidRPr="00E774BA">
        <w:rPr>
          <w:rFonts w:ascii="Calibri" w:hAnsi="Calibri"/>
          <w:b/>
          <w:sz w:val="20"/>
          <w:szCs w:val="20"/>
        </w:rPr>
        <w:t>Illustrator</w:t>
      </w:r>
      <w:proofErr w:type="spellEnd"/>
      <w:r w:rsidRPr="00E774BA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Pr="00E774BA">
        <w:rPr>
          <w:rFonts w:ascii="Calibri" w:hAnsi="Calibri"/>
          <w:b/>
          <w:sz w:val="20"/>
          <w:szCs w:val="20"/>
        </w:rPr>
        <w:t>CorelDRAW</w:t>
      </w:r>
      <w:proofErr w:type="spellEnd"/>
      <w:r w:rsidRPr="00E774BA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Pr="00E774BA">
        <w:rPr>
          <w:rFonts w:ascii="Calibri" w:hAnsi="Calibri"/>
          <w:b/>
          <w:sz w:val="20"/>
          <w:szCs w:val="20"/>
        </w:rPr>
        <w:t>inDesign</w:t>
      </w:r>
      <w:proofErr w:type="spellEnd"/>
      <w:r w:rsidRPr="00E774BA">
        <w:rPr>
          <w:rFonts w:ascii="Calibri" w:hAnsi="Calibri"/>
          <w:b/>
          <w:sz w:val="20"/>
          <w:szCs w:val="20"/>
        </w:rPr>
        <w:t xml:space="preserve">)” </w:t>
      </w:r>
      <w:r w:rsidRPr="00F44D55">
        <w:rPr>
          <w:rFonts w:ascii="Calibri" w:hAnsi="Calibri"/>
          <w:b/>
          <w:color w:val="FF0000"/>
          <w:sz w:val="20"/>
          <w:szCs w:val="20"/>
        </w:rPr>
        <w:t xml:space="preserve">(130h, 1 grupa, </w:t>
      </w:r>
      <w:r w:rsidR="00F44D55" w:rsidRPr="00F44D55">
        <w:rPr>
          <w:rFonts w:ascii="Calibri" w:hAnsi="Calibri"/>
          <w:b/>
          <w:color w:val="FF0000"/>
          <w:sz w:val="20"/>
          <w:szCs w:val="20"/>
        </w:rPr>
        <w:t>8</w:t>
      </w:r>
      <w:r w:rsidRPr="00F44D55">
        <w:rPr>
          <w:rFonts w:ascii="Calibri" w:hAnsi="Calibri"/>
          <w:b/>
          <w:color w:val="FF0000"/>
          <w:sz w:val="20"/>
          <w:szCs w:val="20"/>
        </w:rPr>
        <w:t xml:space="preserve"> osób/grupa) dla</w:t>
      </w:r>
      <w:r w:rsidRPr="00F44D55">
        <w:rPr>
          <w:rFonts w:ascii="Calibri" w:hAnsi="Calibri"/>
          <w:color w:val="FF0000"/>
          <w:sz w:val="20"/>
          <w:szCs w:val="20"/>
        </w:rPr>
        <w:t xml:space="preserve"> </w:t>
      </w:r>
      <w:r w:rsidR="00F44D55" w:rsidRPr="00F44D55">
        <w:rPr>
          <w:rFonts w:ascii="Calibri" w:hAnsi="Calibri"/>
          <w:color w:val="FF0000"/>
          <w:sz w:val="20"/>
          <w:szCs w:val="20"/>
        </w:rPr>
        <w:t>8</w:t>
      </w:r>
      <w:r w:rsidRPr="00F44D55">
        <w:rPr>
          <w:rFonts w:ascii="Calibri" w:hAnsi="Calibri"/>
          <w:b/>
          <w:color w:val="FF0000"/>
          <w:sz w:val="20"/>
          <w:szCs w:val="20"/>
        </w:rPr>
        <w:t xml:space="preserve"> osób</w:t>
      </w:r>
      <w:r w:rsidRPr="00F44D55">
        <w:rPr>
          <w:rFonts w:ascii="Calibri" w:hAnsi="Calibri"/>
          <w:color w:val="FF0000"/>
          <w:sz w:val="20"/>
          <w:szCs w:val="20"/>
        </w:rPr>
        <w:t xml:space="preserve">, </w:t>
      </w:r>
      <w:r w:rsidRPr="00E774BA">
        <w:rPr>
          <w:rFonts w:ascii="Calibri" w:hAnsi="Calibri"/>
          <w:sz w:val="20"/>
          <w:szCs w:val="20"/>
        </w:rPr>
        <w:t xml:space="preserve">w wymiarze </w:t>
      </w:r>
      <w:r w:rsidRPr="00E774BA">
        <w:rPr>
          <w:rFonts w:ascii="Calibri" w:hAnsi="Calibri"/>
          <w:b/>
          <w:sz w:val="20"/>
          <w:szCs w:val="20"/>
        </w:rPr>
        <w:t>130 godzin szkoleniowych (dydaktycznych)</w:t>
      </w:r>
      <w:r w:rsidRPr="00E774BA">
        <w:rPr>
          <w:rFonts w:ascii="Calibri" w:hAnsi="Calibri"/>
          <w:sz w:val="20"/>
          <w:szCs w:val="20"/>
        </w:rPr>
        <w:t>.</w:t>
      </w:r>
    </w:p>
    <w:p w:rsidR="00C244A6" w:rsidRDefault="00C244A6" w:rsidP="00C244A6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504AF7">
        <w:rPr>
          <w:rFonts w:ascii="Calibri" w:hAnsi="Calibri"/>
          <w:b/>
          <w:sz w:val="20"/>
          <w:szCs w:val="20"/>
        </w:rPr>
        <w:t>Minimalny zakres tematyczny szkolenia:</w:t>
      </w:r>
    </w:p>
    <w:p w:rsidR="00C244A6" w:rsidRPr="00504AF7" w:rsidRDefault="00C244A6" w:rsidP="00C244A6">
      <w:pPr>
        <w:numPr>
          <w:ilvl w:val="0"/>
          <w:numId w:val="5"/>
        </w:numPr>
        <w:snapToGrid w:val="0"/>
        <w:spacing w:after="0" w:line="276" w:lineRule="auto"/>
        <w:ind w:left="567" w:hanging="283"/>
        <w:rPr>
          <w:rFonts w:ascii="Calibri" w:hAnsi="Calibri"/>
          <w:b/>
          <w:sz w:val="20"/>
          <w:szCs w:val="20"/>
        </w:rPr>
      </w:pPr>
      <w:r w:rsidRPr="00504AF7">
        <w:rPr>
          <w:rFonts w:ascii="Calibri" w:hAnsi="Calibri"/>
          <w:b/>
          <w:sz w:val="20"/>
          <w:szCs w:val="20"/>
        </w:rPr>
        <w:t>Adobe Photoshop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Szkolenie Adobe Photoshop – informacje ogólne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grafiki bitmapowej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Formaty plików graficznych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Adobe Bridge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Tworzenie nowego dokumentu i otwieranie zdjęcia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Malowanie w programie Photoshop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tajników retuszu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Zaznaczanie wybranych obszarów obrazu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Edytowanie zaznaczenia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Stosowanie zaznaczenia automatycznego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zaawansowanych technik retuszu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Wygładzanie skóry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Korygowanie sylwetki i ciała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warstw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Edytowanie warstw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Tworzenie wizualizacji reklamowej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 xml:space="preserve">Poznanie </w:t>
      </w:r>
      <w:proofErr w:type="spellStart"/>
      <w:r w:rsidRPr="00504AF7">
        <w:rPr>
          <w:rFonts w:ascii="Calibri" w:hAnsi="Calibri"/>
          <w:sz w:val="20"/>
          <w:szCs w:val="20"/>
        </w:rPr>
        <w:t>Quick</w:t>
      </w:r>
      <w:proofErr w:type="spellEnd"/>
      <w:r w:rsidRPr="00504AF7">
        <w:rPr>
          <w:rFonts w:ascii="Calibri" w:hAnsi="Calibri"/>
          <w:sz w:val="20"/>
          <w:szCs w:val="20"/>
        </w:rPr>
        <w:t xml:space="preserve"> </w:t>
      </w:r>
      <w:proofErr w:type="spellStart"/>
      <w:r w:rsidRPr="00504AF7">
        <w:rPr>
          <w:rFonts w:ascii="Calibri" w:hAnsi="Calibri"/>
          <w:sz w:val="20"/>
          <w:szCs w:val="20"/>
        </w:rPr>
        <w:t>Mask</w:t>
      </w:r>
      <w:proofErr w:type="spellEnd"/>
      <w:r w:rsidRPr="00504AF7">
        <w:rPr>
          <w:rFonts w:ascii="Calibri" w:hAnsi="Calibri"/>
          <w:sz w:val="20"/>
          <w:szCs w:val="20"/>
        </w:rPr>
        <w:t xml:space="preserve"> - szybkiej maski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narzędzia zarządzania jasnością i kontrastem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lastRenderedPageBreak/>
        <w:t>Poznanie narzędzia edycji barw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masek barw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Tworzenie różnorodnych montaży z użyciem masek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Style warstw i efekty specjalne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Wyostrzanie obrazów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Dodawanie tekstów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Zapisywanie efektów swojej pracy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Zarządzanie kolorem w aplikacjach Adobe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 xml:space="preserve">Projektowanie z zużyciem palety </w:t>
      </w:r>
      <w:proofErr w:type="spellStart"/>
      <w:r w:rsidRPr="00504AF7">
        <w:rPr>
          <w:rFonts w:ascii="Calibri" w:hAnsi="Calibri"/>
          <w:sz w:val="20"/>
          <w:szCs w:val="20"/>
        </w:rPr>
        <w:t>Layer</w:t>
      </w:r>
      <w:proofErr w:type="spellEnd"/>
      <w:r w:rsidRPr="00504AF7">
        <w:rPr>
          <w:rFonts w:ascii="Calibri" w:hAnsi="Calibri"/>
          <w:sz w:val="20"/>
          <w:szCs w:val="20"/>
        </w:rPr>
        <w:t xml:space="preserve"> </w:t>
      </w:r>
      <w:proofErr w:type="spellStart"/>
      <w:r w:rsidRPr="00504AF7">
        <w:rPr>
          <w:rFonts w:ascii="Calibri" w:hAnsi="Calibri"/>
          <w:sz w:val="20"/>
          <w:szCs w:val="20"/>
        </w:rPr>
        <w:t>Comps</w:t>
      </w:r>
      <w:proofErr w:type="spellEnd"/>
      <w:r w:rsidRPr="00504AF7">
        <w:rPr>
          <w:rFonts w:ascii="Calibri" w:hAnsi="Calibri"/>
          <w:sz w:val="20"/>
          <w:szCs w:val="20"/>
        </w:rPr>
        <w:t xml:space="preserve"> (Kompozycji barw)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Tworzenie stykówki i panoramy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zasad retuszu z uwzględnieniem perspektywy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Zaawansowane narzędzia pracy z perspektywą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Smart Objects (Obiekty inteligentne)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Zaawansowane wykorzystanie obiektów inteligentnych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Wykorzystanie efektów i filtrów na warstwach typu Smart Object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zaawansowanych metod tworzenia selekcji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Budowanie ścieżek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Tworzenie kształtów wektorowych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Pracowanie z kanałami wektorów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Pracowanie z kanałami kolorów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Głębsze spojrzenie na pracę z maskami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Edytowanie masek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Wykorzystanie zaawansowanych metod korekcji obrazu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Praktyczne metody korekcji obrazu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zaawansowanych narzędzi retuszu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Wykorzystanie biblioteki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zaawansowanych metod edycji warstw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Prostowanie zdjęć i wprowadzanie korekty zniekształceń obrazu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Wykorzystanie tekstu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zmiennych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Stosowanie działań automatycznych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Budowanie złożonych operacji automatycznych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 xml:space="preserve">Poznanie świata </w:t>
      </w:r>
      <w:proofErr w:type="spellStart"/>
      <w:r w:rsidRPr="00504AF7">
        <w:rPr>
          <w:rFonts w:ascii="Calibri" w:hAnsi="Calibri"/>
          <w:sz w:val="20"/>
          <w:szCs w:val="20"/>
        </w:rPr>
        <w:t>Camera</w:t>
      </w:r>
      <w:proofErr w:type="spellEnd"/>
      <w:r w:rsidRPr="00504AF7">
        <w:rPr>
          <w:rFonts w:ascii="Calibri" w:hAnsi="Calibri"/>
          <w:sz w:val="20"/>
          <w:szCs w:val="20"/>
        </w:rPr>
        <w:t xml:space="preserve"> Raw</w:t>
      </w:r>
    </w:p>
    <w:p w:rsidR="00C244A6" w:rsidRPr="00504AF7" w:rsidRDefault="00C244A6" w:rsidP="00C244A6">
      <w:pPr>
        <w:numPr>
          <w:ilvl w:val="0"/>
          <w:numId w:val="6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Tworzenie i edycja obiektów 3D</w:t>
      </w:r>
    </w:p>
    <w:p w:rsidR="00C244A6" w:rsidRPr="00E774BA" w:rsidRDefault="00C244A6" w:rsidP="00C244A6">
      <w:pPr>
        <w:numPr>
          <w:ilvl w:val="0"/>
          <w:numId w:val="6"/>
        </w:numPr>
        <w:suppressAutoHyphens/>
        <w:spacing w:after="0" w:line="276" w:lineRule="auto"/>
        <w:ind w:left="851" w:hanging="284"/>
        <w:jc w:val="both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podstaw tworzenia animacji</w:t>
      </w:r>
    </w:p>
    <w:p w:rsidR="00C244A6" w:rsidRPr="006E65BB" w:rsidRDefault="00C244A6" w:rsidP="00C244A6">
      <w:pPr>
        <w:spacing w:line="276" w:lineRule="auto"/>
        <w:ind w:left="207"/>
        <w:jc w:val="both"/>
        <w:rPr>
          <w:rFonts w:ascii="Calibri" w:hAnsi="Calibri"/>
          <w:sz w:val="10"/>
          <w:szCs w:val="10"/>
        </w:rPr>
      </w:pPr>
    </w:p>
    <w:p w:rsidR="00C244A6" w:rsidRPr="00504AF7" w:rsidRDefault="00C244A6" w:rsidP="00C244A6">
      <w:pPr>
        <w:numPr>
          <w:ilvl w:val="0"/>
          <w:numId w:val="5"/>
        </w:numPr>
        <w:snapToGrid w:val="0"/>
        <w:spacing w:after="0" w:line="276" w:lineRule="auto"/>
        <w:ind w:left="567" w:hanging="283"/>
        <w:rPr>
          <w:rFonts w:ascii="Calibri" w:hAnsi="Calibri"/>
          <w:b/>
          <w:sz w:val="20"/>
          <w:szCs w:val="20"/>
        </w:rPr>
      </w:pPr>
      <w:r w:rsidRPr="00504AF7">
        <w:rPr>
          <w:rFonts w:ascii="Calibri" w:hAnsi="Calibri"/>
          <w:b/>
          <w:sz w:val="20"/>
          <w:szCs w:val="20"/>
        </w:rPr>
        <w:t xml:space="preserve">Adobe </w:t>
      </w:r>
      <w:proofErr w:type="spellStart"/>
      <w:r w:rsidRPr="00504AF7">
        <w:rPr>
          <w:rFonts w:ascii="Calibri" w:hAnsi="Calibri"/>
          <w:b/>
          <w:sz w:val="20"/>
          <w:szCs w:val="20"/>
        </w:rPr>
        <w:t>Illustrator</w:t>
      </w:r>
      <w:proofErr w:type="spellEnd"/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 xml:space="preserve">Adobe </w:t>
      </w:r>
      <w:proofErr w:type="spellStart"/>
      <w:r w:rsidRPr="00504AF7">
        <w:rPr>
          <w:rFonts w:ascii="Calibri" w:hAnsi="Calibri"/>
          <w:sz w:val="20"/>
          <w:szCs w:val="20"/>
        </w:rPr>
        <w:t>Illustrator</w:t>
      </w:r>
      <w:proofErr w:type="spellEnd"/>
      <w:r w:rsidRPr="00504AF7">
        <w:rPr>
          <w:rFonts w:ascii="Calibri" w:hAnsi="Calibri"/>
          <w:sz w:val="20"/>
          <w:szCs w:val="20"/>
        </w:rPr>
        <w:t xml:space="preserve"> – informacje ogólne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grafiki wektorowej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Tworzenie nowego dokumentu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Rysowanie prostych figur wektorowych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Zarządzanie wielkością i kolorem obiektów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Grupowanie obiektów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skutecznych sposobów zaznaczania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sposobów łączenia i dzielenia ścieżek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Budowanie logotypów i piktogramów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narzędzia ołówek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Używanie pędzi do tworzenia wektorowych ilustracji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Wektorowe przekształcenia – poznawanie tajników transformacji ścieżek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lastRenderedPageBreak/>
        <w:t>Tworzenie przejść i rozmieszczanie obiektów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Praca z kolorem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Wykorzystanie symboli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masek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zasad pracy ze zdjęciami i grafiką bitmapową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Wektoryzowanie zdjęć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Wprowadzanie tekstów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Edytowanie tekstów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Tworzenie złożonych projektów graficznych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zasad użycia efektów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Zapisywanie efektów własnej pracy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Zaawansowane ustawienia dokumentu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 xml:space="preserve">Wykorzystanie funkcji </w:t>
      </w:r>
      <w:proofErr w:type="spellStart"/>
      <w:r w:rsidRPr="00504AF7">
        <w:rPr>
          <w:rFonts w:ascii="Calibri" w:hAnsi="Calibri"/>
          <w:sz w:val="20"/>
          <w:szCs w:val="20"/>
        </w:rPr>
        <w:t>Multiple</w:t>
      </w:r>
      <w:proofErr w:type="spellEnd"/>
      <w:r w:rsidRPr="00504AF7">
        <w:rPr>
          <w:rFonts w:ascii="Calibri" w:hAnsi="Calibri"/>
          <w:sz w:val="20"/>
          <w:szCs w:val="20"/>
        </w:rPr>
        <w:t xml:space="preserve"> </w:t>
      </w:r>
      <w:proofErr w:type="spellStart"/>
      <w:r w:rsidRPr="00504AF7">
        <w:rPr>
          <w:rFonts w:ascii="Calibri" w:hAnsi="Calibri"/>
          <w:sz w:val="20"/>
          <w:szCs w:val="20"/>
        </w:rPr>
        <w:t>Artboard</w:t>
      </w:r>
      <w:proofErr w:type="spellEnd"/>
      <w:r w:rsidRPr="00504AF7">
        <w:rPr>
          <w:rFonts w:ascii="Calibri" w:hAnsi="Calibri"/>
          <w:sz w:val="20"/>
          <w:szCs w:val="20"/>
        </w:rPr>
        <w:t xml:space="preserve"> do tworzenia dokumentów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Podgląd, opcje podglądu, dopasowanie widoku i skróty klawiaturowe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Live Paint (Aktywne Malowanie)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Tworzenie złożonych kształtów przy użyciu narzędzia Live Paint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zaawansowanych narzędzi edycji ścieżek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Wykorzystanie zaawansowanych narzędzi przekształcania obiektów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Tworzenie reklam i banerów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Wykorzystanie maski ścieżki złożone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 xml:space="preserve">Poznanie </w:t>
      </w:r>
      <w:proofErr w:type="spellStart"/>
      <w:r w:rsidRPr="00504AF7">
        <w:rPr>
          <w:rFonts w:ascii="Calibri" w:hAnsi="Calibri"/>
          <w:sz w:val="20"/>
          <w:szCs w:val="20"/>
        </w:rPr>
        <w:t>Opacity</w:t>
      </w:r>
      <w:proofErr w:type="spellEnd"/>
      <w:r w:rsidRPr="00504AF7">
        <w:rPr>
          <w:rFonts w:ascii="Calibri" w:hAnsi="Calibri"/>
          <w:sz w:val="20"/>
          <w:szCs w:val="20"/>
        </w:rPr>
        <w:t xml:space="preserve"> </w:t>
      </w:r>
      <w:proofErr w:type="spellStart"/>
      <w:r w:rsidRPr="00504AF7">
        <w:rPr>
          <w:rFonts w:ascii="Calibri" w:hAnsi="Calibri"/>
          <w:sz w:val="20"/>
          <w:szCs w:val="20"/>
        </w:rPr>
        <w:t>Mask</w:t>
      </w:r>
      <w:proofErr w:type="spellEnd"/>
      <w:r w:rsidRPr="00504AF7">
        <w:rPr>
          <w:rFonts w:ascii="Calibri" w:hAnsi="Calibri"/>
          <w:sz w:val="20"/>
          <w:szCs w:val="20"/>
        </w:rPr>
        <w:t xml:space="preserve"> (maski przeźroczystości)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Wykorzystanie kolorów dodatkowych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Zaawansowane narzędzi przekształcania grafiki bitmapowej w wektorową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Zaawansowane narzędzi edycji i formatowania tekstów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efektów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Zaawansowane wykorzystanie efektów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 xml:space="preserve">Poznanie palety </w:t>
      </w:r>
      <w:proofErr w:type="spellStart"/>
      <w:r w:rsidRPr="00504AF7">
        <w:rPr>
          <w:rFonts w:ascii="Calibri" w:hAnsi="Calibri"/>
          <w:sz w:val="20"/>
          <w:szCs w:val="20"/>
        </w:rPr>
        <w:t>Appereance</w:t>
      </w:r>
      <w:proofErr w:type="spellEnd"/>
      <w:r w:rsidRPr="00504AF7">
        <w:rPr>
          <w:rFonts w:ascii="Calibri" w:hAnsi="Calibri"/>
          <w:sz w:val="20"/>
          <w:szCs w:val="20"/>
        </w:rPr>
        <w:t xml:space="preserve"> (Wygląd)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 xml:space="preserve">Wykorzystanie palety </w:t>
      </w:r>
      <w:proofErr w:type="spellStart"/>
      <w:r w:rsidRPr="00504AF7">
        <w:rPr>
          <w:rFonts w:ascii="Calibri" w:hAnsi="Calibri"/>
          <w:sz w:val="20"/>
          <w:szCs w:val="20"/>
        </w:rPr>
        <w:t>Layers</w:t>
      </w:r>
      <w:proofErr w:type="spellEnd"/>
      <w:r w:rsidRPr="00504AF7">
        <w:rPr>
          <w:rFonts w:ascii="Calibri" w:hAnsi="Calibri"/>
          <w:sz w:val="20"/>
          <w:szCs w:val="20"/>
        </w:rPr>
        <w:t xml:space="preserve"> do tworzenia efektów specjalnych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Tworzenie wizualizacji 3D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Pracowanie z siatką perspektywy</w:t>
      </w:r>
    </w:p>
    <w:p w:rsidR="00C244A6" w:rsidRPr="00504AF7" w:rsidRDefault="00C244A6" w:rsidP="00C244A6">
      <w:pPr>
        <w:numPr>
          <w:ilvl w:val="0"/>
          <w:numId w:val="7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Poznanie zasad tworzenia wykresów</w:t>
      </w:r>
    </w:p>
    <w:p w:rsidR="00C244A6" w:rsidRPr="00E774BA" w:rsidRDefault="00C244A6" w:rsidP="00C244A6">
      <w:pPr>
        <w:numPr>
          <w:ilvl w:val="0"/>
          <w:numId w:val="7"/>
        </w:numPr>
        <w:suppressAutoHyphens/>
        <w:spacing w:after="0" w:line="276" w:lineRule="auto"/>
        <w:ind w:left="851" w:hanging="284"/>
        <w:jc w:val="both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Zaawansowane opcje zapisu</w:t>
      </w:r>
    </w:p>
    <w:p w:rsidR="00C244A6" w:rsidRPr="006E65BB" w:rsidRDefault="00C244A6" w:rsidP="00C244A6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C244A6" w:rsidRPr="00504AF7" w:rsidRDefault="00C244A6" w:rsidP="00C244A6">
      <w:pPr>
        <w:numPr>
          <w:ilvl w:val="0"/>
          <w:numId w:val="5"/>
        </w:numPr>
        <w:snapToGrid w:val="0"/>
        <w:spacing w:after="0" w:line="276" w:lineRule="auto"/>
        <w:ind w:left="567" w:hanging="283"/>
        <w:rPr>
          <w:rFonts w:ascii="Calibri" w:hAnsi="Calibri"/>
          <w:b/>
          <w:sz w:val="20"/>
          <w:szCs w:val="20"/>
        </w:rPr>
      </w:pPr>
      <w:proofErr w:type="spellStart"/>
      <w:r w:rsidRPr="00504AF7">
        <w:rPr>
          <w:rFonts w:ascii="Calibri" w:hAnsi="Calibri"/>
          <w:b/>
          <w:sz w:val="20"/>
          <w:szCs w:val="20"/>
        </w:rPr>
        <w:t>CorelDRAW</w:t>
      </w:r>
      <w:proofErr w:type="spellEnd"/>
    </w:p>
    <w:p w:rsidR="00C244A6" w:rsidRPr="00504AF7" w:rsidRDefault="00C244A6" w:rsidP="00C244A6">
      <w:pPr>
        <w:numPr>
          <w:ilvl w:val="0"/>
          <w:numId w:val="9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Wprowadzenie</w:t>
      </w:r>
    </w:p>
    <w:p w:rsidR="00C244A6" w:rsidRPr="00504AF7" w:rsidRDefault="00C244A6" w:rsidP="00C244A6">
      <w:pPr>
        <w:numPr>
          <w:ilvl w:val="0"/>
          <w:numId w:val="9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Rysowanie, kontury, wypełnianie i efekty specjalne</w:t>
      </w:r>
    </w:p>
    <w:p w:rsidR="00C244A6" w:rsidRPr="00504AF7" w:rsidRDefault="00C244A6" w:rsidP="00C244A6">
      <w:pPr>
        <w:numPr>
          <w:ilvl w:val="0"/>
          <w:numId w:val="9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proofErr w:type="spellStart"/>
      <w:r w:rsidRPr="00504AF7">
        <w:rPr>
          <w:rFonts w:ascii="Calibri" w:hAnsi="Calibri"/>
          <w:sz w:val="20"/>
          <w:szCs w:val="20"/>
        </w:rPr>
        <w:t>PowerTrace</w:t>
      </w:r>
      <w:proofErr w:type="spellEnd"/>
      <w:r w:rsidRPr="00504AF7">
        <w:rPr>
          <w:rFonts w:ascii="Calibri" w:hAnsi="Calibri"/>
          <w:sz w:val="20"/>
          <w:szCs w:val="20"/>
        </w:rPr>
        <w:t xml:space="preserve"> – automatyczna zmiana pikseli w krzywe</w:t>
      </w:r>
    </w:p>
    <w:p w:rsidR="00C244A6" w:rsidRPr="00504AF7" w:rsidRDefault="00C244A6" w:rsidP="00C244A6">
      <w:pPr>
        <w:numPr>
          <w:ilvl w:val="0"/>
          <w:numId w:val="9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Praca z tekstem</w:t>
      </w:r>
    </w:p>
    <w:p w:rsidR="00C244A6" w:rsidRPr="00504AF7" w:rsidRDefault="00C244A6" w:rsidP="00C244A6">
      <w:pPr>
        <w:numPr>
          <w:ilvl w:val="0"/>
          <w:numId w:val="9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 xml:space="preserve">Grafika </w:t>
      </w:r>
      <w:proofErr w:type="spellStart"/>
      <w:r w:rsidRPr="00504AF7">
        <w:rPr>
          <w:rFonts w:ascii="Calibri" w:hAnsi="Calibri"/>
          <w:sz w:val="20"/>
          <w:szCs w:val="20"/>
        </w:rPr>
        <w:t>pikselowa-Corel</w:t>
      </w:r>
      <w:proofErr w:type="spellEnd"/>
      <w:r w:rsidRPr="00504AF7">
        <w:rPr>
          <w:rFonts w:ascii="Calibri" w:hAnsi="Calibri"/>
          <w:sz w:val="20"/>
          <w:szCs w:val="20"/>
        </w:rPr>
        <w:t xml:space="preserve"> Photo-Paint</w:t>
      </w:r>
    </w:p>
    <w:p w:rsidR="00C244A6" w:rsidRPr="00504AF7" w:rsidRDefault="00C244A6" w:rsidP="00C244A6">
      <w:pPr>
        <w:numPr>
          <w:ilvl w:val="0"/>
          <w:numId w:val="9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Przygotowanie projektów</w:t>
      </w:r>
    </w:p>
    <w:p w:rsidR="00C244A6" w:rsidRPr="00504AF7" w:rsidRDefault="00C244A6" w:rsidP="00C244A6">
      <w:pPr>
        <w:numPr>
          <w:ilvl w:val="0"/>
          <w:numId w:val="9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Drukowanie i eksport</w:t>
      </w:r>
    </w:p>
    <w:p w:rsidR="00C244A6" w:rsidRPr="00504AF7" w:rsidRDefault="00C244A6" w:rsidP="00C244A6">
      <w:pPr>
        <w:numPr>
          <w:ilvl w:val="0"/>
          <w:numId w:val="9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Dodatki dostarczane z pakietem</w:t>
      </w:r>
    </w:p>
    <w:p w:rsidR="00C244A6" w:rsidRPr="00504AF7" w:rsidRDefault="00C244A6" w:rsidP="00C244A6">
      <w:pPr>
        <w:numPr>
          <w:ilvl w:val="0"/>
          <w:numId w:val="9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Programy pakietu X8</w:t>
      </w:r>
    </w:p>
    <w:p w:rsidR="00C244A6" w:rsidRPr="00504AF7" w:rsidRDefault="00C244A6" w:rsidP="00C244A6">
      <w:pPr>
        <w:numPr>
          <w:ilvl w:val="0"/>
          <w:numId w:val="9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Grafika wektorowa i efekty specjalne</w:t>
      </w:r>
    </w:p>
    <w:p w:rsidR="00C244A6" w:rsidRPr="00504AF7" w:rsidRDefault="00C244A6" w:rsidP="00C244A6">
      <w:pPr>
        <w:numPr>
          <w:ilvl w:val="0"/>
          <w:numId w:val="9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Praca z tekstem</w:t>
      </w:r>
    </w:p>
    <w:p w:rsidR="00C244A6" w:rsidRPr="00504AF7" w:rsidRDefault="00C244A6" w:rsidP="00C244A6">
      <w:pPr>
        <w:numPr>
          <w:ilvl w:val="0"/>
          <w:numId w:val="9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 xml:space="preserve">Grafika </w:t>
      </w:r>
      <w:proofErr w:type="spellStart"/>
      <w:r w:rsidRPr="00504AF7">
        <w:rPr>
          <w:rFonts w:ascii="Calibri" w:hAnsi="Calibri"/>
          <w:sz w:val="20"/>
          <w:szCs w:val="20"/>
        </w:rPr>
        <w:t>pikselowa-Corel</w:t>
      </w:r>
      <w:proofErr w:type="spellEnd"/>
      <w:r w:rsidRPr="00504AF7">
        <w:rPr>
          <w:rFonts w:ascii="Calibri" w:hAnsi="Calibri"/>
          <w:sz w:val="20"/>
          <w:szCs w:val="20"/>
        </w:rPr>
        <w:t xml:space="preserve"> Photo-Paint</w:t>
      </w:r>
    </w:p>
    <w:p w:rsidR="00C244A6" w:rsidRPr="00504AF7" w:rsidRDefault="00C244A6" w:rsidP="00C244A6">
      <w:pPr>
        <w:numPr>
          <w:ilvl w:val="0"/>
          <w:numId w:val="9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Przygotowanie projektów</w:t>
      </w:r>
    </w:p>
    <w:p w:rsidR="00C244A6" w:rsidRPr="00504AF7" w:rsidRDefault="00C244A6" w:rsidP="00C244A6">
      <w:pPr>
        <w:numPr>
          <w:ilvl w:val="0"/>
          <w:numId w:val="9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Dodatki dostępne po zalogowaniu</w:t>
      </w:r>
    </w:p>
    <w:p w:rsidR="00C244A6" w:rsidRPr="00504AF7" w:rsidRDefault="00C244A6" w:rsidP="00C244A6">
      <w:pPr>
        <w:numPr>
          <w:ilvl w:val="0"/>
          <w:numId w:val="9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Drukowanie</w:t>
      </w:r>
    </w:p>
    <w:p w:rsidR="00C244A6" w:rsidRDefault="00C244A6" w:rsidP="00C244A6">
      <w:pPr>
        <w:numPr>
          <w:ilvl w:val="0"/>
          <w:numId w:val="9"/>
        </w:numPr>
        <w:suppressAutoHyphens/>
        <w:spacing w:after="0" w:line="276" w:lineRule="auto"/>
        <w:ind w:left="851" w:hanging="284"/>
        <w:jc w:val="both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lastRenderedPageBreak/>
        <w:t>Sprawdzanie przygotowanych plików</w:t>
      </w:r>
    </w:p>
    <w:p w:rsidR="00C244A6" w:rsidRPr="006E65BB" w:rsidRDefault="00C244A6" w:rsidP="00C244A6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C244A6" w:rsidRPr="00504AF7" w:rsidRDefault="00C244A6" w:rsidP="00C244A6">
      <w:pPr>
        <w:numPr>
          <w:ilvl w:val="0"/>
          <w:numId w:val="5"/>
        </w:numPr>
        <w:snapToGrid w:val="0"/>
        <w:spacing w:after="0" w:line="276" w:lineRule="auto"/>
        <w:ind w:left="567" w:hanging="283"/>
        <w:rPr>
          <w:rFonts w:ascii="Calibri" w:hAnsi="Calibri"/>
          <w:b/>
          <w:sz w:val="20"/>
          <w:szCs w:val="20"/>
        </w:rPr>
      </w:pPr>
      <w:proofErr w:type="spellStart"/>
      <w:r w:rsidRPr="00504AF7">
        <w:rPr>
          <w:rFonts w:ascii="Calibri" w:hAnsi="Calibri"/>
          <w:b/>
          <w:sz w:val="20"/>
          <w:szCs w:val="20"/>
        </w:rPr>
        <w:t>InDesign</w:t>
      </w:r>
      <w:proofErr w:type="spellEnd"/>
    </w:p>
    <w:p w:rsidR="00C244A6" w:rsidRPr="00504AF7" w:rsidRDefault="00C244A6" w:rsidP="00C244A6">
      <w:pPr>
        <w:numPr>
          <w:ilvl w:val="0"/>
          <w:numId w:val="8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Preferencje programu i dokumentu</w:t>
      </w:r>
    </w:p>
    <w:p w:rsidR="00C244A6" w:rsidRPr="00504AF7" w:rsidRDefault="00C244A6" w:rsidP="00C244A6">
      <w:pPr>
        <w:numPr>
          <w:ilvl w:val="0"/>
          <w:numId w:val="8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Obszar roboczy</w:t>
      </w:r>
    </w:p>
    <w:p w:rsidR="00C244A6" w:rsidRPr="00504AF7" w:rsidRDefault="00C244A6" w:rsidP="00C244A6">
      <w:pPr>
        <w:numPr>
          <w:ilvl w:val="0"/>
          <w:numId w:val="8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Dokument</w:t>
      </w:r>
    </w:p>
    <w:p w:rsidR="00C244A6" w:rsidRPr="00504AF7" w:rsidRDefault="00C244A6" w:rsidP="00C244A6">
      <w:pPr>
        <w:numPr>
          <w:ilvl w:val="0"/>
          <w:numId w:val="8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Ramki</w:t>
      </w:r>
    </w:p>
    <w:p w:rsidR="00C244A6" w:rsidRPr="00504AF7" w:rsidRDefault="00C244A6" w:rsidP="00C244A6">
      <w:pPr>
        <w:numPr>
          <w:ilvl w:val="0"/>
          <w:numId w:val="8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Praca z wątkami tekstu</w:t>
      </w:r>
    </w:p>
    <w:p w:rsidR="00C244A6" w:rsidRPr="00504AF7" w:rsidRDefault="00C244A6" w:rsidP="00C244A6">
      <w:pPr>
        <w:numPr>
          <w:ilvl w:val="0"/>
          <w:numId w:val="8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Zagadnienia typograficzne</w:t>
      </w:r>
    </w:p>
    <w:p w:rsidR="00C244A6" w:rsidRPr="00504AF7" w:rsidRDefault="00C244A6" w:rsidP="00C244A6">
      <w:pPr>
        <w:numPr>
          <w:ilvl w:val="0"/>
          <w:numId w:val="8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Kolor</w:t>
      </w:r>
    </w:p>
    <w:p w:rsidR="00C244A6" w:rsidRPr="00504AF7" w:rsidRDefault="00C244A6" w:rsidP="00C244A6">
      <w:pPr>
        <w:numPr>
          <w:ilvl w:val="0"/>
          <w:numId w:val="8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Tabele</w:t>
      </w:r>
    </w:p>
    <w:p w:rsidR="00C244A6" w:rsidRPr="00504AF7" w:rsidRDefault="00C244A6" w:rsidP="00C244A6">
      <w:pPr>
        <w:numPr>
          <w:ilvl w:val="0"/>
          <w:numId w:val="8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 xml:space="preserve">Tworzenie grafiki wektorowej w </w:t>
      </w:r>
      <w:proofErr w:type="spellStart"/>
      <w:r w:rsidRPr="00504AF7">
        <w:rPr>
          <w:rFonts w:ascii="Calibri" w:hAnsi="Calibri"/>
          <w:sz w:val="20"/>
          <w:szCs w:val="20"/>
        </w:rPr>
        <w:t>InDesignie</w:t>
      </w:r>
      <w:proofErr w:type="spellEnd"/>
    </w:p>
    <w:p w:rsidR="00C244A6" w:rsidRPr="00504AF7" w:rsidRDefault="00C244A6" w:rsidP="00C244A6">
      <w:pPr>
        <w:numPr>
          <w:ilvl w:val="0"/>
          <w:numId w:val="8"/>
        </w:numPr>
        <w:suppressAutoHyphens/>
        <w:snapToGrid w:val="0"/>
        <w:spacing w:after="0" w:line="276" w:lineRule="auto"/>
        <w:ind w:left="851" w:hanging="284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 xml:space="preserve">Grafika rastrowa w </w:t>
      </w:r>
      <w:proofErr w:type="spellStart"/>
      <w:r w:rsidRPr="00504AF7">
        <w:rPr>
          <w:rFonts w:ascii="Calibri" w:hAnsi="Calibri"/>
          <w:sz w:val="20"/>
          <w:szCs w:val="20"/>
        </w:rPr>
        <w:t>InDesign</w:t>
      </w:r>
      <w:proofErr w:type="spellEnd"/>
    </w:p>
    <w:p w:rsidR="00C244A6" w:rsidRDefault="00C244A6" w:rsidP="00C244A6">
      <w:pPr>
        <w:numPr>
          <w:ilvl w:val="0"/>
          <w:numId w:val="8"/>
        </w:numPr>
        <w:suppressAutoHyphens/>
        <w:spacing w:after="0" w:line="276" w:lineRule="auto"/>
        <w:ind w:left="851" w:hanging="284"/>
        <w:jc w:val="both"/>
        <w:rPr>
          <w:rFonts w:ascii="Calibri" w:hAnsi="Calibri"/>
          <w:sz w:val="20"/>
          <w:szCs w:val="20"/>
        </w:rPr>
      </w:pPr>
      <w:r w:rsidRPr="00504AF7">
        <w:rPr>
          <w:rFonts w:ascii="Calibri" w:hAnsi="Calibri"/>
          <w:sz w:val="20"/>
          <w:szCs w:val="20"/>
        </w:rPr>
        <w:t>Prace końcowe</w:t>
      </w:r>
    </w:p>
    <w:p w:rsidR="00C244A6" w:rsidRPr="00E774BA" w:rsidRDefault="00C244A6" w:rsidP="00C244A6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E774BA">
        <w:rPr>
          <w:rFonts w:ascii="Calibri" w:hAnsi="Calibri"/>
          <w:sz w:val="20"/>
          <w:szCs w:val="20"/>
        </w:rPr>
        <w:t xml:space="preserve">Zajęcia powinny być przeprowadzone metodą warsztatową przez trenerów (specjalistów - praktyków) z doświadczeniem zawodowym, adekwatnym do prowadzonych działań.  </w:t>
      </w:r>
    </w:p>
    <w:p w:rsidR="00C244A6" w:rsidRPr="00E774BA" w:rsidRDefault="007A658D" w:rsidP="00C244A6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</w:p>
    <w:p w:rsidR="00C244A6" w:rsidRPr="00E774BA" w:rsidRDefault="00C244A6" w:rsidP="00C244A6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  <w:u w:val="single"/>
        </w:rPr>
      </w:pPr>
      <w:r w:rsidRPr="00E774BA">
        <w:rPr>
          <w:rFonts w:ascii="Calibri" w:hAnsi="Calibri"/>
          <w:sz w:val="20"/>
          <w:szCs w:val="20"/>
          <w:u w:val="single"/>
        </w:rPr>
        <w:t>Wykonawca zobowiązuje się do:</w:t>
      </w:r>
    </w:p>
    <w:p w:rsidR="00C244A6" w:rsidRPr="00E774BA" w:rsidRDefault="00C244A6" w:rsidP="00C244A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774BA">
        <w:rPr>
          <w:rFonts w:ascii="Calibri" w:hAnsi="Calibri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C244A6" w:rsidRPr="00E774BA" w:rsidRDefault="00C244A6" w:rsidP="00C244A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774BA">
        <w:rPr>
          <w:rFonts w:ascii="Calibri" w:hAnsi="Calibri"/>
          <w:sz w:val="20"/>
          <w:szCs w:val="20"/>
        </w:rPr>
        <w:t xml:space="preserve">- opracowania, utrwalenia i udostępnienia określonym przez Zamawiającego osobom materiałów dydaktycznych w zakresie objętym przedmiotem zajęć (np. ćwiczenia oraz opisy toku pracy wraz z przeglądem kluczowych zagadnień); </w:t>
      </w:r>
    </w:p>
    <w:p w:rsidR="00C244A6" w:rsidRPr="00E774BA" w:rsidRDefault="00C244A6" w:rsidP="00C244A6">
      <w:pPr>
        <w:spacing w:line="276" w:lineRule="auto"/>
        <w:ind w:right="20"/>
        <w:jc w:val="both"/>
        <w:rPr>
          <w:rFonts w:ascii="Calibri" w:hAnsi="Calibri"/>
          <w:sz w:val="20"/>
          <w:szCs w:val="20"/>
        </w:rPr>
      </w:pPr>
      <w:r w:rsidRPr="00E774BA">
        <w:rPr>
          <w:rFonts w:ascii="Calibri" w:hAnsi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C244A6" w:rsidRPr="00E774BA" w:rsidRDefault="00C244A6" w:rsidP="00C244A6">
      <w:pPr>
        <w:pStyle w:val="Akapitzlist1"/>
        <w:spacing w:line="276" w:lineRule="auto"/>
        <w:ind w:left="0"/>
        <w:jc w:val="both"/>
        <w:rPr>
          <w:rFonts w:ascii="Calibri" w:eastAsia="Times New Roman" w:hAnsi="Calibri" w:cs="Arial"/>
          <w:kern w:val="0"/>
          <w:sz w:val="20"/>
          <w:szCs w:val="20"/>
        </w:rPr>
      </w:pPr>
      <w:r w:rsidRPr="00E774BA">
        <w:rPr>
          <w:rFonts w:ascii="Calibri" w:eastAsia="Times New Roman" w:hAnsi="Calibri" w:cs="Arial"/>
          <w:kern w:val="0"/>
          <w:sz w:val="20"/>
          <w:szCs w:val="20"/>
        </w:rPr>
        <w:t xml:space="preserve">- przygotowania </w:t>
      </w:r>
      <w:proofErr w:type="spellStart"/>
      <w:r w:rsidRPr="00E774BA">
        <w:rPr>
          <w:rFonts w:ascii="Calibri" w:eastAsia="Times New Roman" w:hAnsi="Calibri" w:cs="Arial"/>
          <w:kern w:val="0"/>
          <w:sz w:val="20"/>
          <w:szCs w:val="20"/>
        </w:rPr>
        <w:t>syllabusa</w:t>
      </w:r>
      <w:proofErr w:type="spellEnd"/>
      <w:r w:rsidRPr="00E774BA">
        <w:rPr>
          <w:rFonts w:ascii="Calibri" w:eastAsia="Times New Roman" w:hAnsi="Calibri" w:cs="Arial"/>
          <w:kern w:val="0"/>
          <w:sz w:val="20"/>
          <w:szCs w:val="20"/>
        </w:rPr>
        <w:t xml:space="preserve"> zajęć zgodnie przedstawionym wzorem przez Zamawiającego;</w:t>
      </w:r>
    </w:p>
    <w:p w:rsidR="00C244A6" w:rsidRDefault="00C244A6" w:rsidP="00C244A6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E774BA">
        <w:rPr>
          <w:rFonts w:ascii="Calibri" w:hAnsi="Calibri"/>
          <w:sz w:val="20"/>
          <w:szCs w:val="20"/>
        </w:rPr>
        <w:tab/>
      </w:r>
    </w:p>
    <w:p w:rsidR="00C244A6" w:rsidRPr="00E774BA" w:rsidRDefault="00C244A6" w:rsidP="00C244A6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E774BA">
        <w:rPr>
          <w:rFonts w:ascii="Calibri" w:hAnsi="Calibri"/>
          <w:sz w:val="20"/>
          <w:szCs w:val="20"/>
        </w:rPr>
        <w:t>Wykonawca będzie zobowiązany do przeprowadzenia zajęć w taki sposób, by ich poziom i stopień zawansowania był dostosowany do potrzeb słuchaczy.</w:t>
      </w:r>
    </w:p>
    <w:tbl>
      <w:tblPr>
        <w:tblW w:w="1105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628"/>
        <w:gridCol w:w="2631"/>
        <w:gridCol w:w="709"/>
        <w:gridCol w:w="1134"/>
        <w:gridCol w:w="709"/>
        <w:gridCol w:w="823"/>
        <w:gridCol w:w="880"/>
        <w:gridCol w:w="821"/>
        <w:gridCol w:w="1022"/>
        <w:gridCol w:w="708"/>
        <w:gridCol w:w="992"/>
      </w:tblGrid>
      <w:tr w:rsidR="00C244A6" w:rsidRPr="00450D02" w:rsidTr="00C244A6">
        <w:trPr>
          <w:trHeight w:val="17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4A6" w:rsidRPr="00450D02" w:rsidRDefault="00C244A6" w:rsidP="002D19C1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4A6" w:rsidRPr="00450D02" w:rsidRDefault="00C244A6" w:rsidP="002D19C1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 xml:space="preserve">Opis przedmiotu zamówienia - </w:t>
            </w:r>
            <w:r w:rsidRPr="00450D02">
              <w:rPr>
                <w:rFonts w:ascii="Calibri" w:hAnsi="Calibri" w:cs="Arial"/>
                <w:b/>
                <w:sz w:val="18"/>
                <w:szCs w:val="18"/>
              </w:rPr>
              <w:t>część nr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4A6" w:rsidRPr="00450D02" w:rsidRDefault="00C244A6" w:rsidP="002D19C1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>Ilość 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4A6" w:rsidRPr="00450D02" w:rsidRDefault="00C244A6" w:rsidP="002D19C1">
            <w:pPr>
              <w:widowControl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 xml:space="preserve">Cena jednostkowa netto </w:t>
            </w: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br/>
              <w:t>za 1 (jedną) godzinę zajęć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4A6" w:rsidRPr="00450D02" w:rsidRDefault="00C244A6" w:rsidP="002D19C1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>Stawka podatku VAT (w %)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4A6" w:rsidRPr="00450D02" w:rsidRDefault="00C244A6" w:rsidP="002D19C1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 xml:space="preserve">Cena jednostkowa brutto </w:t>
            </w: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br/>
              <w:t>za 1 (jedną) godzinę zajęć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4A6" w:rsidRPr="00450D02" w:rsidRDefault="00C244A6" w:rsidP="002D19C1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 xml:space="preserve">Cena  netto </w:t>
            </w: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br/>
              <w:t>za zrealizowanie warsztatu/szkolenia dla jednej grupy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4A6" w:rsidRPr="00450D02" w:rsidRDefault="00C244A6" w:rsidP="002D19C1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 xml:space="preserve">Cena  brutto </w:t>
            </w: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br/>
              <w:t>za zrealizowanie warsztatu/szkolenia dla jednej grupy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4A6" w:rsidRPr="00450D02" w:rsidRDefault="00C244A6" w:rsidP="002D19C1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  <w:t>Wartość netto</w:t>
            </w:r>
          </w:p>
          <w:p w:rsidR="00C244A6" w:rsidRPr="00450D02" w:rsidRDefault="00C244A6" w:rsidP="002D19C1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color w:val="000080"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  <w:t>(3x4)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4A6" w:rsidRPr="00450D02" w:rsidRDefault="00C244A6" w:rsidP="002D19C1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>Wartość podatku VAT</w:t>
            </w:r>
          </w:p>
          <w:p w:rsidR="00C244A6" w:rsidRPr="00450D02" w:rsidRDefault="00C244A6" w:rsidP="002D19C1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>(5x7)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4A6" w:rsidRPr="00450D02" w:rsidRDefault="00C244A6" w:rsidP="002D19C1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>Wartość brutto</w:t>
            </w:r>
          </w:p>
          <w:p w:rsidR="00C244A6" w:rsidRPr="00450D02" w:rsidRDefault="00C244A6" w:rsidP="002D19C1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>(7+8)</w:t>
            </w:r>
          </w:p>
        </w:tc>
      </w:tr>
      <w:tr w:rsidR="00C244A6" w:rsidRPr="00450D02" w:rsidTr="00C244A6">
        <w:trPr>
          <w:trHeight w:val="33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4A6" w:rsidRPr="00450D02" w:rsidRDefault="00C244A6" w:rsidP="002D19C1">
            <w:pPr>
              <w:widowControl w:val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4A6" w:rsidRPr="00450D02" w:rsidRDefault="00C244A6" w:rsidP="002D19C1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4A6" w:rsidRPr="00450D02" w:rsidRDefault="00C244A6" w:rsidP="002D19C1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4A6" w:rsidRPr="00450D02" w:rsidRDefault="00C244A6" w:rsidP="002D19C1">
            <w:pPr>
              <w:widowControl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ind w:left="34"/>
              <w:jc w:val="center"/>
              <w:rPr>
                <w:rFonts w:ascii="Calibri" w:eastAsia="Calibri" w:hAnsi="Calibri" w:cs="Calibri"/>
                <w:color w:val="000080"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4A6" w:rsidRPr="00450D02" w:rsidRDefault="00C244A6" w:rsidP="002D19C1">
            <w:pPr>
              <w:widowControl w:val="0"/>
              <w:ind w:left="34"/>
              <w:jc w:val="center"/>
              <w:rPr>
                <w:rFonts w:ascii="Calibri" w:eastAsia="Calibri" w:hAnsi="Calibri" w:cs="Calibri"/>
                <w:color w:val="000080"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>11</w:t>
            </w:r>
          </w:p>
        </w:tc>
      </w:tr>
      <w:tr w:rsidR="00C244A6" w:rsidRPr="00450D02" w:rsidTr="00C244A6">
        <w:trPr>
          <w:trHeight w:val="72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4A6" w:rsidRPr="00450D02" w:rsidRDefault="00C244A6" w:rsidP="002D19C1">
            <w:pPr>
              <w:widowControl w:val="0"/>
              <w:jc w:val="center"/>
              <w:rPr>
                <w:rFonts w:ascii="Calibri" w:eastAsia="Calibri" w:hAnsi="Calibri" w:cs="Arial"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lastRenderedPageBreak/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4A6" w:rsidRPr="00C244A6" w:rsidRDefault="00C244A6" w:rsidP="00C244A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C244A6">
              <w:rPr>
                <w:b/>
                <w:bCs/>
                <w:color w:val="auto"/>
                <w:sz w:val="20"/>
                <w:szCs w:val="20"/>
              </w:rPr>
              <w:t xml:space="preserve">a) </w:t>
            </w:r>
            <w:r w:rsidRPr="00C244A6">
              <w:rPr>
                <w:b/>
                <w:color w:val="auto"/>
                <w:sz w:val="20"/>
                <w:szCs w:val="20"/>
              </w:rPr>
              <w:t xml:space="preserve">Zadanie 1 – </w:t>
            </w:r>
            <w:r w:rsidRPr="00C244A6">
              <w:rPr>
                <w:rFonts w:eastAsia="Calibri"/>
                <w:b/>
                <w:sz w:val="20"/>
                <w:szCs w:val="20"/>
              </w:rPr>
              <w:t>Innowacyjne prezentacje multimedialne dla wykładowców</w:t>
            </w:r>
            <w:r w:rsidRPr="00C244A6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4A6" w:rsidRPr="00450D02" w:rsidRDefault="00C244A6" w:rsidP="002D19C1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244A6" w:rsidRPr="00450D02" w:rsidTr="00C244A6">
        <w:trPr>
          <w:trHeight w:val="72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4A6" w:rsidRPr="00450D02" w:rsidRDefault="00C244A6" w:rsidP="002D19C1">
            <w:pPr>
              <w:widowControl w:val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4A6" w:rsidRPr="00C244A6" w:rsidRDefault="00C244A6" w:rsidP="00C244A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C244A6">
              <w:rPr>
                <w:b/>
                <w:bCs/>
                <w:color w:val="auto"/>
                <w:sz w:val="20"/>
                <w:szCs w:val="20"/>
              </w:rPr>
              <w:t xml:space="preserve">b) </w:t>
            </w:r>
            <w:r w:rsidRPr="00C244A6">
              <w:rPr>
                <w:b/>
                <w:color w:val="auto"/>
                <w:sz w:val="20"/>
                <w:szCs w:val="20"/>
              </w:rPr>
              <w:t xml:space="preserve">Zadanie 2 – </w:t>
            </w:r>
            <w:r w:rsidRPr="00C244A6">
              <w:rPr>
                <w:rFonts w:eastAsia="Calibri"/>
                <w:b/>
                <w:sz w:val="20"/>
                <w:szCs w:val="20"/>
              </w:rPr>
              <w:t xml:space="preserve">Technologie </w:t>
            </w:r>
            <w:r w:rsidRPr="00C244A6">
              <w:rPr>
                <w:rFonts w:eastAsia="Calibri"/>
                <w:b/>
                <w:bCs/>
                <w:sz w:val="20"/>
                <w:szCs w:val="20"/>
              </w:rPr>
              <w:t>informacyjno-komunikacyjne w pracy dydaktycznej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4A6" w:rsidRPr="00450D02" w:rsidRDefault="00C244A6" w:rsidP="002D19C1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244A6" w:rsidRPr="00450D02" w:rsidTr="00C244A6">
        <w:trPr>
          <w:trHeight w:val="72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4A6" w:rsidRPr="00450D02" w:rsidRDefault="00C244A6" w:rsidP="002D19C1">
            <w:pPr>
              <w:widowControl w:val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4A6" w:rsidRPr="00C244A6" w:rsidRDefault="00C244A6" w:rsidP="00C244A6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r w:rsidRPr="00C244A6">
              <w:rPr>
                <w:b/>
                <w:bCs/>
                <w:color w:val="auto"/>
                <w:sz w:val="20"/>
                <w:szCs w:val="20"/>
              </w:rPr>
              <w:t xml:space="preserve">c) </w:t>
            </w:r>
            <w:r w:rsidRPr="00C244A6">
              <w:rPr>
                <w:b/>
                <w:color w:val="auto"/>
                <w:sz w:val="20"/>
                <w:szCs w:val="20"/>
              </w:rPr>
              <w:t xml:space="preserve">Zadanie 3 – </w:t>
            </w:r>
            <w:r w:rsidRPr="00C244A6">
              <w:rPr>
                <w:rFonts w:eastAsia="Calibri"/>
                <w:b/>
                <w:sz w:val="20"/>
                <w:szCs w:val="20"/>
              </w:rPr>
              <w:t xml:space="preserve">Analityka danych (SPSS, </w:t>
            </w:r>
            <w:proofErr w:type="spellStart"/>
            <w:r w:rsidRPr="00C244A6">
              <w:rPr>
                <w:rFonts w:eastAsia="Calibri"/>
                <w:b/>
                <w:sz w:val="20"/>
                <w:szCs w:val="20"/>
              </w:rPr>
              <w:t>Statistica</w:t>
            </w:r>
            <w:proofErr w:type="spellEnd"/>
            <w:r w:rsidRPr="00C244A6">
              <w:rPr>
                <w:rFonts w:eastAsia="Calibri"/>
                <w:b/>
                <w:sz w:val="20"/>
                <w:szCs w:val="20"/>
              </w:rPr>
              <w:t>, Excel)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4A6" w:rsidRPr="00450D02" w:rsidRDefault="00C244A6" w:rsidP="002D19C1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244A6" w:rsidRPr="00450D02" w:rsidTr="00C244A6">
        <w:trPr>
          <w:trHeight w:val="72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4A6" w:rsidRPr="00450D02" w:rsidRDefault="00C244A6" w:rsidP="002D19C1">
            <w:pPr>
              <w:widowControl w:val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4A6" w:rsidRPr="00C244A6" w:rsidRDefault="00C244A6" w:rsidP="00C244A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C244A6">
              <w:rPr>
                <w:rFonts w:eastAsia="Calibri"/>
                <w:b/>
                <w:sz w:val="20"/>
                <w:szCs w:val="20"/>
              </w:rPr>
              <w:t xml:space="preserve">d) </w:t>
            </w:r>
            <w:r w:rsidRPr="00C244A6">
              <w:rPr>
                <w:rFonts w:eastAsia="Calibri"/>
                <w:b/>
                <w:color w:val="auto"/>
                <w:sz w:val="20"/>
                <w:szCs w:val="20"/>
              </w:rPr>
              <w:t xml:space="preserve">Zadanie 4- </w:t>
            </w:r>
            <w:proofErr w:type="spellStart"/>
            <w:r w:rsidRPr="00C244A6">
              <w:rPr>
                <w:b/>
                <w:color w:val="auto"/>
                <w:sz w:val="20"/>
                <w:szCs w:val="20"/>
              </w:rPr>
              <w:t>Zajęcia„Pakiet</w:t>
            </w:r>
            <w:proofErr w:type="spellEnd"/>
            <w:r w:rsidRPr="00C244A6">
              <w:rPr>
                <w:b/>
                <w:color w:val="auto"/>
                <w:sz w:val="20"/>
                <w:szCs w:val="20"/>
              </w:rPr>
              <w:t xml:space="preserve"> grafiki komputerowej (Photoshop, </w:t>
            </w:r>
            <w:proofErr w:type="spellStart"/>
            <w:r w:rsidRPr="00C244A6">
              <w:rPr>
                <w:b/>
                <w:color w:val="auto"/>
                <w:sz w:val="20"/>
                <w:szCs w:val="20"/>
              </w:rPr>
              <w:t>Illustrator</w:t>
            </w:r>
            <w:proofErr w:type="spellEnd"/>
            <w:r w:rsidRPr="00C244A6">
              <w:rPr>
                <w:b/>
                <w:color w:val="auto"/>
                <w:sz w:val="20"/>
                <w:szCs w:val="20"/>
              </w:rPr>
              <w:t xml:space="preserve">, Corel DRAW, </w:t>
            </w:r>
            <w:proofErr w:type="spellStart"/>
            <w:r w:rsidRPr="00C244A6">
              <w:rPr>
                <w:b/>
                <w:color w:val="auto"/>
                <w:sz w:val="20"/>
                <w:szCs w:val="20"/>
              </w:rPr>
              <w:t>InDesign</w:t>
            </w:r>
            <w:proofErr w:type="spellEnd"/>
            <w:r w:rsidRPr="00C244A6">
              <w:rPr>
                <w:b/>
                <w:color w:val="auto"/>
                <w:sz w:val="20"/>
                <w:szCs w:val="20"/>
              </w:rPr>
              <w:t>)”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4A6" w:rsidRPr="00450D02" w:rsidRDefault="00C244A6" w:rsidP="002D19C1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244A6" w:rsidRPr="00450D02" w:rsidTr="00C244A6">
        <w:trPr>
          <w:trHeight w:val="648"/>
        </w:trPr>
        <w:tc>
          <w:tcPr>
            <w:tcW w:w="8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4"/>
              <w:jc w:val="right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>RAZEM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4A6" w:rsidRPr="00450D02" w:rsidRDefault="00C244A6" w:rsidP="002D19C1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C244A6" w:rsidRPr="00C244A6" w:rsidRDefault="00C244A6" w:rsidP="00C244A6">
      <w:pPr>
        <w:ind w:left="142" w:hanging="142"/>
        <w:jc w:val="both"/>
        <w:rPr>
          <w:rFonts w:ascii="Calibri" w:eastAsia="Calibri" w:hAnsi="Calibri" w:cs="Arial"/>
          <w:sz w:val="18"/>
          <w:szCs w:val="18"/>
        </w:rPr>
      </w:pPr>
      <w:r w:rsidRPr="00C244A6">
        <w:rPr>
          <w:rFonts w:ascii="Calibri" w:eastAsia="Calibri" w:hAnsi="Calibri" w:cs="Arial"/>
          <w:b/>
          <w:sz w:val="18"/>
          <w:szCs w:val="18"/>
        </w:rPr>
        <w:t>UWAGA!</w:t>
      </w:r>
      <w:r w:rsidRPr="00C244A6">
        <w:rPr>
          <w:rFonts w:ascii="Calibri" w:eastAsia="Calibri" w:hAnsi="Calibri" w:cs="Arial"/>
          <w:sz w:val="18"/>
          <w:szCs w:val="18"/>
        </w:rPr>
        <w:t xml:space="preserve"> Cena ofertowa jest ceną brutto za wykonanie </w:t>
      </w:r>
      <w:r w:rsidRPr="00C244A6">
        <w:rPr>
          <w:rFonts w:ascii="Calibri" w:eastAsia="Calibri" w:hAnsi="Calibri" w:cs="Arial"/>
          <w:b/>
          <w:sz w:val="18"/>
          <w:szCs w:val="18"/>
          <w:u w:val="single"/>
        </w:rPr>
        <w:t>całości</w:t>
      </w:r>
      <w:r w:rsidRPr="00C244A6">
        <w:rPr>
          <w:rFonts w:ascii="Calibri" w:eastAsia="Calibri" w:hAnsi="Calibri" w:cs="Arial"/>
          <w:sz w:val="18"/>
          <w:szCs w:val="18"/>
        </w:rPr>
        <w:t xml:space="preserve"> przedmiotu zamówienia dla danego szkolenia. Cena ma zawierać wszystkie koszty pracy, materiałów, sprzętu, opracowań, opłat, podatków, uzgodnień, dojazdów oraz inne koszty związane z wykonaniem przedmiotu zamówienia zgodnie z przepisami oraz wszystkie koszty wynikające z realizacji umowy.</w:t>
      </w:r>
    </w:p>
    <w:p w:rsidR="00C244A6" w:rsidRPr="00450D02" w:rsidRDefault="00C244A6" w:rsidP="00C244A6">
      <w:pPr>
        <w:ind w:left="142" w:hanging="142"/>
        <w:jc w:val="both"/>
        <w:rPr>
          <w:rFonts w:ascii="Calibri" w:eastAsia="Calibri" w:hAnsi="Calibri" w:cs="Arial"/>
          <w:sz w:val="20"/>
          <w:szCs w:val="20"/>
        </w:rPr>
      </w:pPr>
    </w:p>
    <w:p w:rsidR="00C244A6" w:rsidRPr="00450D02" w:rsidRDefault="00C244A6" w:rsidP="00C244A6">
      <w:pPr>
        <w:rPr>
          <w:rStyle w:val="Uwydatnienie"/>
          <w:rFonts w:ascii="Calibri" w:hAnsi="Calibri"/>
          <w:sz w:val="20"/>
          <w:szCs w:val="20"/>
        </w:rPr>
      </w:pPr>
      <w:r w:rsidRPr="00450D02">
        <w:rPr>
          <w:rStyle w:val="Uwydatnienie"/>
          <w:rFonts w:ascii="Calibri" w:hAnsi="Calibri"/>
          <w:sz w:val="20"/>
          <w:szCs w:val="20"/>
        </w:rPr>
        <w:t>Szkolenia/warsztaty/zajęcia są współfinansowane w 13,1134% z budżetu państwa i w 86,8866% ze środków Unii Europejskiej w ramach Europejskiego Funduszu Społecznego, tzn. są finansowane ze środków publicznych. Wykonawca jest zobowiązany do wystawienia faktury zgodnie z obowiązującymi w tym zakresie przepisami prawa powszechnie obowiązującego (np. usługa zwolniona z podatku VAT, indywidualna interpretacja podatkowa itd.).</w:t>
      </w:r>
    </w:p>
    <w:p w:rsidR="00C244A6" w:rsidRPr="000811AA" w:rsidRDefault="00C244A6" w:rsidP="00C244A6"/>
    <w:p w:rsidR="004D0F55" w:rsidRDefault="004D0F55" w:rsidP="000811AA"/>
    <w:p w:rsidR="00035696" w:rsidRDefault="00035696" w:rsidP="00035696">
      <w:pPr>
        <w:autoSpaceDE w:val="0"/>
        <w:spacing w:line="240" w:lineRule="auto"/>
        <w:jc w:val="both"/>
        <w:rPr>
          <w:rFonts w:ascii="Calibri" w:hAnsi="Calibri"/>
          <w:b/>
          <w:color w:val="FF0000"/>
          <w:sz w:val="20"/>
          <w:szCs w:val="20"/>
          <w:lang w:eastAsia="zh-CN"/>
        </w:rPr>
      </w:pPr>
      <w:r>
        <w:rPr>
          <w:rFonts w:ascii="Calibri" w:hAnsi="Calibri" w:cs="Calibri"/>
          <w:b/>
          <w:color w:val="FF0000"/>
          <w:sz w:val="20"/>
          <w:szCs w:val="20"/>
          <w:lang w:eastAsia="zh-CN"/>
        </w:rPr>
        <w:t>Zamawiający podkreśla, że dokument należy sporządzić elektronicznie i opatrzeć go kwalifikowanym podpisem elektronicznym. Dokumenty należy złożyć w oryginale w postaci dokumentu elektronicznego lub w elektronicznej kopii dokumentu poświadczonej za zgodność z oryginałem</w:t>
      </w:r>
      <w:r>
        <w:rPr>
          <w:rFonts w:ascii="Calibri" w:hAnsi="Calibri" w:cs="Calibri"/>
          <w:b/>
          <w:color w:val="FF0000"/>
          <w:sz w:val="20"/>
          <w:szCs w:val="20"/>
          <w:vertAlign w:val="superscript"/>
          <w:lang w:eastAsia="zh-CN"/>
        </w:rPr>
        <w:footnoteReference w:id="1"/>
      </w:r>
      <w:r>
        <w:rPr>
          <w:rFonts w:ascii="Calibri" w:hAnsi="Calibri" w:cs="Calibri"/>
          <w:b/>
          <w:color w:val="FF0000"/>
          <w:sz w:val="20"/>
          <w:szCs w:val="20"/>
          <w:lang w:eastAsia="zh-CN"/>
        </w:rPr>
        <w:t>.</w:t>
      </w:r>
    </w:p>
    <w:p w:rsidR="00035696" w:rsidRPr="000811AA" w:rsidRDefault="00035696" w:rsidP="000811AA"/>
    <w:sectPr w:rsidR="00035696" w:rsidRPr="000811AA" w:rsidSect="002A7E49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35" w:rsidRDefault="00CA5335" w:rsidP="00AA0117">
      <w:pPr>
        <w:spacing w:after="0" w:line="240" w:lineRule="auto"/>
      </w:pPr>
      <w:r>
        <w:separator/>
      </w:r>
    </w:p>
  </w:endnote>
  <w:endnote w:type="continuationSeparator" w:id="0">
    <w:p w:rsidR="00CA5335" w:rsidRDefault="00CA5335" w:rsidP="00AA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35" w:rsidRDefault="00CA5335" w:rsidP="00AA0117">
      <w:pPr>
        <w:spacing w:after="0" w:line="240" w:lineRule="auto"/>
      </w:pPr>
      <w:r>
        <w:separator/>
      </w:r>
    </w:p>
  </w:footnote>
  <w:footnote w:type="continuationSeparator" w:id="0">
    <w:p w:rsidR="00CA5335" w:rsidRDefault="00CA5335" w:rsidP="00AA0117">
      <w:pPr>
        <w:spacing w:after="0" w:line="240" w:lineRule="auto"/>
      </w:pPr>
      <w:r>
        <w:continuationSeparator/>
      </w:r>
    </w:p>
  </w:footnote>
  <w:footnote w:id="1">
    <w:p w:rsidR="00035696" w:rsidRDefault="00035696" w:rsidP="00035696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49" w:rsidRDefault="002A7E49" w:rsidP="002A7E4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5F6DAA" wp14:editId="66FEC4A8">
          <wp:extent cx="4468495" cy="874395"/>
          <wp:effectExtent l="0" t="0" r="8255" b="190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F81"/>
    <w:multiLevelType w:val="hybridMultilevel"/>
    <w:tmpl w:val="CD76B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3D73"/>
    <w:multiLevelType w:val="hybridMultilevel"/>
    <w:tmpl w:val="9F6C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6163A"/>
    <w:multiLevelType w:val="hybridMultilevel"/>
    <w:tmpl w:val="B442FDA6"/>
    <w:lvl w:ilvl="0" w:tplc="4B4AE2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94B1EE1"/>
    <w:multiLevelType w:val="hybridMultilevel"/>
    <w:tmpl w:val="9A5887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90224"/>
    <w:multiLevelType w:val="hybridMultilevel"/>
    <w:tmpl w:val="B0DC7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15616"/>
    <w:multiLevelType w:val="hybridMultilevel"/>
    <w:tmpl w:val="822C3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A32B6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CC65FB0"/>
    <w:multiLevelType w:val="hybridMultilevel"/>
    <w:tmpl w:val="0C100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65C7C"/>
    <w:multiLevelType w:val="hybridMultilevel"/>
    <w:tmpl w:val="9C528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32"/>
    <w:rsid w:val="000105DB"/>
    <w:rsid w:val="00035696"/>
    <w:rsid w:val="00042CAF"/>
    <w:rsid w:val="000811AA"/>
    <w:rsid w:val="001332A8"/>
    <w:rsid w:val="001D17AC"/>
    <w:rsid w:val="002A7E49"/>
    <w:rsid w:val="003D3E01"/>
    <w:rsid w:val="00446232"/>
    <w:rsid w:val="004D0F55"/>
    <w:rsid w:val="005F1070"/>
    <w:rsid w:val="0065610B"/>
    <w:rsid w:val="00727166"/>
    <w:rsid w:val="007A658D"/>
    <w:rsid w:val="009324B5"/>
    <w:rsid w:val="00AA0117"/>
    <w:rsid w:val="00B5035A"/>
    <w:rsid w:val="00B668D4"/>
    <w:rsid w:val="00BF3041"/>
    <w:rsid w:val="00C244A6"/>
    <w:rsid w:val="00C359C0"/>
    <w:rsid w:val="00C629F6"/>
    <w:rsid w:val="00CA5335"/>
    <w:rsid w:val="00E118BD"/>
    <w:rsid w:val="00E57D7E"/>
    <w:rsid w:val="00F4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32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1D1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6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rsid w:val="004462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462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4623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Uwydatnienie">
    <w:name w:val="Emphasis"/>
    <w:uiPriority w:val="20"/>
    <w:qFormat/>
    <w:rsid w:val="0044623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4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232"/>
    <w:rPr>
      <w:b/>
      <w:bCs/>
    </w:rPr>
  </w:style>
  <w:style w:type="paragraph" w:styleId="Akapitzlist">
    <w:name w:val="List Paragraph"/>
    <w:basedOn w:val="Normalny"/>
    <w:uiPriority w:val="34"/>
    <w:qFormat/>
    <w:rsid w:val="004462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32"/>
  </w:style>
  <w:style w:type="paragraph" w:styleId="Stopka">
    <w:name w:val="footer"/>
    <w:basedOn w:val="Normalny"/>
    <w:link w:val="StopkaZnak"/>
    <w:uiPriority w:val="99"/>
    <w:unhideWhenUsed/>
    <w:rsid w:val="0044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232"/>
  </w:style>
  <w:style w:type="paragraph" w:styleId="Tekstdymka">
    <w:name w:val="Balloon Text"/>
    <w:basedOn w:val="Normalny"/>
    <w:link w:val="TekstdymkaZnak"/>
    <w:uiPriority w:val="99"/>
    <w:semiHidden/>
    <w:unhideWhenUsed/>
    <w:rsid w:val="0044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3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57D7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D17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1">
    <w:name w:val="s1"/>
    <w:basedOn w:val="Domylnaczcionkaakapitu"/>
    <w:rsid w:val="00BF3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32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1D1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6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rsid w:val="004462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462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4623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Uwydatnienie">
    <w:name w:val="Emphasis"/>
    <w:uiPriority w:val="20"/>
    <w:qFormat/>
    <w:rsid w:val="0044623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4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232"/>
    <w:rPr>
      <w:b/>
      <w:bCs/>
    </w:rPr>
  </w:style>
  <w:style w:type="paragraph" w:styleId="Akapitzlist">
    <w:name w:val="List Paragraph"/>
    <w:basedOn w:val="Normalny"/>
    <w:uiPriority w:val="34"/>
    <w:qFormat/>
    <w:rsid w:val="004462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32"/>
  </w:style>
  <w:style w:type="paragraph" w:styleId="Stopka">
    <w:name w:val="footer"/>
    <w:basedOn w:val="Normalny"/>
    <w:link w:val="StopkaZnak"/>
    <w:uiPriority w:val="99"/>
    <w:unhideWhenUsed/>
    <w:rsid w:val="0044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232"/>
  </w:style>
  <w:style w:type="paragraph" w:styleId="Tekstdymka">
    <w:name w:val="Balloon Text"/>
    <w:basedOn w:val="Normalny"/>
    <w:link w:val="TekstdymkaZnak"/>
    <w:uiPriority w:val="99"/>
    <w:semiHidden/>
    <w:unhideWhenUsed/>
    <w:rsid w:val="0044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3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57D7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D17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1">
    <w:name w:val="s1"/>
    <w:basedOn w:val="Domylnaczcionkaakapitu"/>
    <w:rsid w:val="00BF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2290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Maliński</dc:creator>
  <cp:lastModifiedBy>Beata Zięba</cp:lastModifiedBy>
  <cp:revision>3</cp:revision>
  <cp:lastPrinted>2019-11-21T13:07:00Z</cp:lastPrinted>
  <dcterms:created xsi:type="dcterms:W3CDTF">2019-11-21T13:04:00Z</dcterms:created>
  <dcterms:modified xsi:type="dcterms:W3CDTF">2019-11-21T13:07:00Z</dcterms:modified>
</cp:coreProperties>
</file>