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3FD" w:rsidRDefault="00B97F20">
      <w:pPr>
        <w:ind w:left="5"/>
        <w:jc w:val="right"/>
        <w:rPr>
          <w:rFonts w:asciiTheme="minorHAnsi" w:hAnsiTheme="minorHAnsi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Załącznik nr 1 do SIWZ</w:t>
      </w:r>
    </w:p>
    <w:p w:rsidR="006423FD" w:rsidRDefault="00B97F20">
      <w:pPr>
        <w:ind w:left="5"/>
        <w:jc w:val="center"/>
        <w:rPr>
          <w:rFonts w:asciiTheme="minorHAnsi" w:hAnsiTheme="minorHAnsi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Opis przedmiotu zamówienia</w:t>
      </w:r>
    </w:p>
    <w:p w:rsidR="006423FD" w:rsidRDefault="006423FD">
      <w:pPr>
        <w:ind w:left="5"/>
        <w:jc w:val="center"/>
        <w:rPr>
          <w:rFonts w:ascii="Arial" w:hAnsi="Arial"/>
          <w:b/>
          <w:bCs/>
          <w:color w:val="000000"/>
          <w:sz w:val="28"/>
          <w:szCs w:val="28"/>
        </w:rPr>
      </w:pPr>
    </w:p>
    <w:p w:rsidR="006423FD" w:rsidRDefault="006423FD">
      <w:pPr>
        <w:ind w:left="5"/>
        <w:rPr>
          <w:rFonts w:ascii="Arial" w:hAnsi="Arial"/>
          <w:b/>
          <w:bCs/>
          <w:color w:val="000000"/>
        </w:rPr>
      </w:pPr>
    </w:p>
    <w:p w:rsidR="006423FD" w:rsidRDefault="00B97F20">
      <w:pPr>
        <w:ind w:left="5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>I. Dowóz mebli do wskazanej lokalizacji.</w:t>
      </w:r>
    </w:p>
    <w:p w:rsidR="006423FD" w:rsidRDefault="00B97F20">
      <w:pPr>
        <w:ind w:left="5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>II. Demontaż i utylizacja wskazanego (dotychczasowego) umeblowania wraz z jego utylizacją.</w:t>
      </w:r>
    </w:p>
    <w:p w:rsidR="006423FD" w:rsidRDefault="00B97F20">
      <w:pPr>
        <w:ind w:left="5"/>
        <w:rPr>
          <w:rFonts w:ascii="Arial" w:hAnsi="Arial"/>
        </w:rPr>
      </w:pPr>
      <w:r>
        <w:rPr>
          <w:rFonts w:ascii="Arial" w:hAnsi="Arial"/>
          <w:b/>
          <w:bCs/>
          <w:color w:val="FF0000"/>
        </w:rPr>
        <w:t>III Wniesienie i montaż umeblowania we wskazanych lokalizacjach wewnątrz budynków.</w:t>
      </w:r>
    </w:p>
    <w:p w:rsidR="006423FD" w:rsidRPr="00F96F2B" w:rsidRDefault="00B97F20">
      <w:pPr>
        <w:ind w:left="5"/>
        <w:rPr>
          <w:rFonts w:ascii="Arial" w:hAnsi="Arial"/>
          <w:u w:val="single"/>
        </w:rPr>
      </w:pPr>
      <w:r>
        <w:rPr>
          <w:rFonts w:ascii="Arial" w:hAnsi="Arial"/>
          <w:b/>
          <w:bCs/>
          <w:color w:val="FF0000"/>
        </w:rPr>
        <w:t xml:space="preserve">IV. Montaż musi odbywać się metodą </w:t>
      </w:r>
      <w:bookmarkStart w:id="0" w:name="_GoBack"/>
      <w:bookmarkEnd w:id="0"/>
      <w:r>
        <w:rPr>
          <w:rFonts w:ascii="Arial" w:hAnsi="Arial"/>
          <w:b/>
          <w:bCs/>
          <w:color w:val="FF0000"/>
        </w:rPr>
        <w:t xml:space="preserve">sztuka za sztukę, </w:t>
      </w:r>
      <w:r w:rsidRPr="00F96F2B">
        <w:rPr>
          <w:rFonts w:ascii="Arial" w:hAnsi="Arial"/>
          <w:b/>
          <w:bCs/>
          <w:color w:val="FF0000"/>
          <w:u w:val="single"/>
        </w:rPr>
        <w:t>czyli tego samego dnia</w:t>
      </w:r>
      <w:r w:rsidR="009B47E0" w:rsidRPr="00F96F2B">
        <w:rPr>
          <w:rFonts w:ascii="Arial" w:hAnsi="Arial"/>
          <w:b/>
          <w:bCs/>
          <w:color w:val="FF0000"/>
          <w:u w:val="single"/>
        </w:rPr>
        <w:t xml:space="preserve"> co demontaż</w:t>
      </w:r>
      <w:r w:rsidRPr="00F96F2B">
        <w:rPr>
          <w:rFonts w:ascii="Arial" w:hAnsi="Arial"/>
          <w:b/>
          <w:bCs/>
          <w:color w:val="FF0000"/>
          <w:u w:val="single"/>
        </w:rPr>
        <w:t>.</w:t>
      </w:r>
    </w:p>
    <w:p w:rsidR="006423FD" w:rsidRDefault="00B97F20">
      <w:pPr>
        <w:ind w:left="5"/>
        <w:rPr>
          <w:rFonts w:ascii="Arial" w:hAnsi="Arial"/>
        </w:rPr>
      </w:pPr>
      <w:r>
        <w:rPr>
          <w:rFonts w:ascii="Arial" w:hAnsi="Arial"/>
          <w:b/>
          <w:bCs/>
          <w:color w:val="FF0000"/>
        </w:rPr>
        <w:t>V. Wykonawca przedstawia harmonogram prac.</w:t>
      </w:r>
    </w:p>
    <w:p w:rsidR="006423FD" w:rsidRDefault="00B97F20">
      <w:pPr>
        <w:ind w:left="5"/>
        <w:rPr>
          <w:rFonts w:ascii="Arial" w:hAnsi="Arial"/>
        </w:rPr>
      </w:pPr>
      <w:r>
        <w:rPr>
          <w:rFonts w:ascii="Arial" w:hAnsi="Arial"/>
          <w:b/>
          <w:bCs/>
          <w:color w:val="FF0000"/>
        </w:rPr>
        <w:t>VI. Wykonawca zobowiązuje się do naprawy wszelkich usterek powstałych w wyniku, wynoszenia, wnoszenia, demontażu, montażu mebli przed odbiorem.</w:t>
      </w:r>
    </w:p>
    <w:p w:rsidR="006423FD" w:rsidRDefault="006423FD">
      <w:pPr>
        <w:ind w:left="5"/>
        <w:rPr>
          <w:rFonts w:ascii="Arial" w:hAnsi="Arial"/>
          <w:b/>
          <w:bCs/>
          <w:color w:val="000000"/>
        </w:rPr>
      </w:pPr>
    </w:p>
    <w:p w:rsidR="006423FD" w:rsidRDefault="006423FD">
      <w:pPr>
        <w:ind w:left="5"/>
        <w:rPr>
          <w:rFonts w:ascii="Arial" w:hAnsi="Arial"/>
          <w:b/>
          <w:bCs/>
          <w:color w:val="000000"/>
        </w:rPr>
      </w:pPr>
    </w:p>
    <w:p w:rsidR="006423FD" w:rsidRDefault="00B97F20">
      <w:pPr>
        <w:ind w:left="5"/>
        <w:rPr>
          <w:rFonts w:ascii="Arial" w:hAnsi="Arial"/>
        </w:rPr>
      </w:pPr>
      <w:r>
        <w:rPr>
          <w:rFonts w:ascii="Arial" w:hAnsi="Arial"/>
          <w:b/>
          <w:bCs/>
          <w:color w:val="000000"/>
        </w:rPr>
        <w:t xml:space="preserve">1. WNĘKOWA SZAFA UBRANIOWA – </w:t>
      </w:r>
      <w:r>
        <w:rPr>
          <w:rFonts w:ascii="Arial" w:hAnsi="Arial"/>
          <w:b/>
          <w:bCs/>
          <w:color w:val="000000"/>
          <w:u w:val="single"/>
        </w:rPr>
        <w:t>52 sztuki</w:t>
      </w:r>
      <w:r>
        <w:rPr>
          <w:rFonts w:ascii="Arial" w:hAnsi="Arial"/>
          <w:b/>
          <w:bCs/>
          <w:color w:val="000000"/>
        </w:rPr>
        <w:t xml:space="preserve"> -</w:t>
      </w:r>
    </w:p>
    <w:p w:rsidR="006423FD" w:rsidRDefault="00B97F20">
      <w:pPr>
        <w:ind w:left="5"/>
        <w:rPr>
          <w:rFonts w:ascii="Arial" w:hAnsi="Arial"/>
          <w:color w:val="CE181E"/>
        </w:rPr>
      </w:pPr>
      <w:r>
        <w:rPr>
          <w:rFonts w:ascii="Arial" w:hAnsi="Arial"/>
          <w:b/>
          <w:bCs/>
          <w:color w:val="CE181E"/>
        </w:rPr>
        <w:t>Żeński Dom Studencki ul. Konstantynów 1D, 20-708 Lublin:</w:t>
      </w:r>
    </w:p>
    <w:p w:rsidR="006423FD" w:rsidRDefault="006423FD">
      <w:pPr>
        <w:rPr>
          <w:rFonts w:ascii="Arial" w:eastAsia="Times New Roman" w:hAnsi="Arial" w:cs="Times New Roman"/>
          <w:b/>
          <w:bCs/>
          <w:color w:val="000000"/>
        </w:rPr>
      </w:pPr>
    </w:p>
    <w:p w:rsidR="006423FD" w:rsidRDefault="00B97F20">
      <w:pPr>
        <w:ind w:left="5"/>
        <w:rPr>
          <w:rFonts w:ascii="Arial" w:hAnsi="Arial"/>
        </w:rPr>
      </w:pPr>
      <w:r>
        <w:rPr>
          <w:rFonts w:ascii="Arial" w:hAnsi="Arial"/>
          <w:b/>
          <w:color w:val="000000"/>
        </w:rPr>
        <w:t>Kolor:</w:t>
      </w:r>
      <w:r>
        <w:rPr>
          <w:rFonts w:ascii="Arial" w:hAnsi="Arial"/>
          <w:color w:val="000000"/>
        </w:rPr>
        <w:t xml:space="preserve"> klon,</w:t>
      </w:r>
      <w:r>
        <w:rPr>
          <w:rFonts w:ascii="Arial" w:hAnsi="Arial"/>
          <w:b/>
          <w:color w:val="000000"/>
        </w:rPr>
        <w:t xml:space="preserve"> </w:t>
      </w:r>
    </w:p>
    <w:p w:rsidR="006423FD" w:rsidRDefault="00B97F20">
      <w:pPr>
        <w:ind w:left="5"/>
        <w:rPr>
          <w:rFonts w:ascii="Arial" w:hAnsi="Arial"/>
        </w:rPr>
      </w:pPr>
      <w:r>
        <w:rPr>
          <w:rFonts w:ascii="Arial" w:hAnsi="Arial"/>
          <w:b/>
          <w:bCs/>
          <w:color w:val="000000"/>
        </w:rPr>
        <w:t xml:space="preserve">Opis: </w:t>
      </w:r>
      <w:r>
        <w:rPr>
          <w:rFonts w:ascii="Arial" w:hAnsi="Arial"/>
          <w:color w:val="000000"/>
          <w:u w:val="single"/>
        </w:rPr>
        <w:t>Stelaż i półki kryte: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- wnęka do zabudowy półek o wymiarach 230x60x245 cm (szer. x gł. x wys.);</w:t>
      </w:r>
    </w:p>
    <w:p w:rsidR="006423FD" w:rsidRDefault="00B97F20">
      <w:pPr>
        <w:ind w:left="142" w:right="500" w:hanging="142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wykonanie z płyty meblowej laminowanej o gr.18 mm, wąskie płaszczyzny wykończone okleiną PCV;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- 4 pionowe słupki z podziałem na półki (od dołu):</w:t>
      </w:r>
    </w:p>
    <w:p w:rsidR="006423FD" w:rsidRDefault="00B97F20">
      <w:pPr>
        <w:tabs>
          <w:tab w:val="left" w:pos="1404"/>
          <w:tab w:val="left" w:pos="3524"/>
        </w:tabs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        -- na buty,  -- ubrania wiszące,  --4 na bieliznę </w:t>
      </w:r>
      <w:proofErr w:type="spellStart"/>
      <w:r>
        <w:rPr>
          <w:rFonts w:ascii="Arial" w:hAnsi="Arial"/>
          <w:color w:val="000000"/>
        </w:rPr>
        <w:t>itd</w:t>
      </w:r>
      <w:proofErr w:type="spellEnd"/>
      <w:r>
        <w:rPr>
          <w:rFonts w:ascii="Arial" w:hAnsi="Arial"/>
          <w:color w:val="000000"/>
        </w:rPr>
        <w:t>;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- drzwi dwuskrzydłowe;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zabudowa wlotu kanału wentylacyjnego płytą z kratką wentylacyjną;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ściany tylne z płyty HDF o grubości 4-6 mm, laminowanej, w kolorze białym;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- zawiasy meblowe metalowe, uchwyty meblowe metalowe;</w:t>
      </w:r>
    </w:p>
    <w:p w:rsidR="006423FD" w:rsidRDefault="006423FD">
      <w:pPr>
        <w:rPr>
          <w:rFonts w:ascii="Arial" w:eastAsia="Times New Roman" w:hAnsi="Arial" w:cs="Times New Roman"/>
          <w:color w:val="000000"/>
        </w:rPr>
      </w:pPr>
    </w:p>
    <w:p w:rsidR="006423FD" w:rsidRDefault="00B97F20">
      <w:pPr>
        <w:ind w:left="5"/>
        <w:rPr>
          <w:rFonts w:ascii="Arial" w:hAnsi="Arial"/>
          <w:i/>
          <w:iCs/>
          <w:color w:val="000000"/>
        </w:rPr>
      </w:pPr>
      <w:r>
        <w:br w:type="page"/>
      </w:r>
    </w:p>
    <w:p w:rsidR="006423FD" w:rsidRDefault="00B97F20">
      <w:pPr>
        <w:ind w:left="5"/>
        <w:rPr>
          <w:rFonts w:ascii="Arial" w:hAnsi="Arial"/>
          <w:color w:val="000000"/>
        </w:rPr>
      </w:pPr>
      <w:r>
        <w:rPr>
          <w:rFonts w:ascii="Arial" w:hAnsi="Arial"/>
          <w:i/>
          <w:iCs/>
          <w:color w:val="000000"/>
        </w:rPr>
        <w:lastRenderedPageBreak/>
        <w:t>Poglądowy projekt i zdjęcie</w:t>
      </w:r>
      <w:r>
        <w:rPr>
          <w:rFonts w:ascii="Arial" w:hAnsi="Arial"/>
          <w:color w:val="000000"/>
        </w:rPr>
        <w:t>:</w:t>
      </w:r>
    </w:p>
    <w:p w:rsidR="006423FD" w:rsidRDefault="00B97F20">
      <w:pPr>
        <w:rPr>
          <w:rFonts w:ascii="Arial" w:hAnsi="Arial"/>
          <w:color w:val="000000"/>
        </w:rPr>
        <w:sectPr w:rsidR="006423FD">
          <w:pgSz w:w="11906" w:h="16838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  <w:r>
        <w:rPr>
          <w:rFonts w:ascii="Arial" w:hAnsi="Arial"/>
          <w:noProof/>
          <w:color w:val="000000"/>
          <w:lang w:eastAsia="pl-PL" w:bidi="ar-SA"/>
        </w:rPr>
        <mc:AlternateContent>
          <mc:Choice Requires="wpg">
            <w:drawing>
              <wp:anchor distT="0" distB="0" distL="114300" distR="114300" simplePos="0" relativeHeight="8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5080</wp:posOffset>
                </wp:positionV>
                <wp:extent cx="6245860" cy="8942070"/>
                <wp:effectExtent l="0" t="0" r="0" b="0"/>
                <wp:wrapNone/>
                <wp:docPr id="1" name="shape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80" cy="8941320"/>
                          <a:chOff x="0" y="0"/>
                          <a:chExt cx="0" cy="0"/>
                        </a:xfrm>
                      </wpg:grpSpPr>
                      <wps:wsp>
                        <wps:cNvPr id="2" name="Prostokąt 2"/>
                        <wps:cNvSpPr/>
                        <wps:spPr>
                          <a:xfrm>
                            <a:off x="0" y="0"/>
                            <a:ext cx="6245280" cy="894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.png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244560" cy="894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shape_0" style="position:absolute;margin-left:0.05pt;margin-top:0.4pt;width:491.75pt;height:704.05pt" coordorigin="1,8" coordsize="9835,14081">
                <v:rect id="shape_0" fillcolor="white" stroked="f" style="position:absolute;left:1;top:8;width:9834;height:14080">
                  <w10:wrap type="none"/>
                  <v:fill o:detectmouseclick="t" type="solid" color2="black"/>
                  <v:stroke color="#3465a4" joinstyle="round" endcap="flat"/>
                </v:rect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.png" stroked="f" style="position:absolute;left:1;top:8;width:9833;height:14079" type="shapetype_75">
                  <v:imagedata r:id="rId1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 w:rsidR="006423FD" w:rsidRDefault="00B97F20">
      <w:pPr>
        <w:ind w:left="5"/>
        <w:rPr>
          <w:rFonts w:ascii="Arial" w:hAnsi="Arial"/>
        </w:rPr>
      </w:pPr>
      <w:bookmarkStart w:id="1" w:name="page2"/>
      <w:bookmarkEnd w:id="1"/>
      <w:r>
        <w:rPr>
          <w:rFonts w:ascii="Arial" w:hAnsi="Arial"/>
          <w:b/>
          <w:bCs/>
          <w:color w:val="000000"/>
        </w:rPr>
        <w:lastRenderedPageBreak/>
        <w:t xml:space="preserve">2. REGAŁ BIUROWY – </w:t>
      </w:r>
      <w:r>
        <w:rPr>
          <w:rFonts w:ascii="Arial" w:hAnsi="Arial"/>
          <w:b/>
          <w:bCs/>
          <w:color w:val="000000"/>
          <w:u w:val="single"/>
        </w:rPr>
        <w:t xml:space="preserve">84 sztuki </w:t>
      </w:r>
      <w:r>
        <w:rPr>
          <w:rFonts w:ascii="Arial" w:hAnsi="Arial"/>
          <w:b/>
          <w:bCs/>
          <w:color w:val="000000"/>
        </w:rPr>
        <w:t>-</w:t>
      </w:r>
    </w:p>
    <w:p w:rsidR="006423FD" w:rsidRDefault="00B97F20">
      <w:pPr>
        <w:ind w:left="5"/>
        <w:rPr>
          <w:rFonts w:ascii="Arial" w:hAnsi="Arial"/>
        </w:rPr>
      </w:pPr>
      <w:r>
        <w:rPr>
          <w:rFonts w:ascii="Arial" w:hAnsi="Arial"/>
          <w:b/>
          <w:bCs/>
          <w:color w:val="CE181E"/>
        </w:rPr>
        <w:t xml:space="preserve">Żeński Dom Studencki ul. Konstantynów 1D, </w:t>
      </w:r>
      <w:r>
        <w:rPr>
          <w:rFonts w:ascii="Arial" w:hAnsi="Arial"/>
          <w:b/>
          <w:bCs/>
          <w:color w:val="000000"/>
        </w:rPr>
        <w:br/>
        <w:t>20-708 Lublin:</w:t>
      </w:r>
    </w:p>
    <w:p w:rsidR="006423FD" w:rsidRDefault="006423FD">
      <w:pPr>
        <w:ind w:left="5"/>
        <w:rPr>
          <w:rFonts w:ascii="Arial" w:hAnsi="Arial"/>
          <w:color w:val="000000"/>
        </w:rPr>
      </w:pPr>
    </w:p>
    <w:p w:rsidR="006423FD" w:rsidRDefault="00B97F20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  <w:b/>
          <w:color w:val="000000"/>
        </w:rPr>
        <w:t>Kolor:</w:t>
      </w:r>
      <w:r>
        <w:rPr>
          <w:rFonts w:ascii="Arial" w:hAnsi="Arial"/>
          <w:color w:val="000000"/>
        </w:rPr>
        <w:t xml:space="preserve"> buk jasny</w:t>
      </w:r>
    </w:p>
    <w:p w:rsidR="006423FD" w:rsidRDefault="00B97F20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  <w:b/>
          <w:color w:val="000000"/>
        </w:rPr>
        <w:t>Wymiary:</w:t>
      </w:r>
      <w:r>
        <w:rPr>
          <w:rFonts w:ascii="Arial" w:hAnsi="Arial"/>
          <w:color w:val="000000"/>
        </w:rPr>
        <w:t xml:space="preserve"> 80x38x200 cm (szer. x gł. x wys.)</w:t>
      </w:r>
    </w:p>
    <w:p w:rsidR="006423FD" w:rsidRDefault="00B97F20">
      <w:pPr>
        <w:ind w:left="588"/>
        <w:rPr>
          <w:rFonts w:ascii="Arial" w:hAnsi="Arial"/>
          <w:b/>
          <w:bCs/>
        </w:rPr>
      </w:pPr>
      <w:r>
        <w:rPr>
          <w:rFonts w:ascii="Arial" w:hAnsi="Arial"/>
          <w:b/>
          <w:bCs/>
          <w:color w:val="000000"/>
        </w:rPr>
        <w:t xml:space="preserve">Opis: </w:t>
      </w:r>
    </w:p>
    <w:p w:rsidR="006423FD" w:rsidRDefault="00B97F20">
      <w:pPr>
        <w:numPr>
          <w:ilvl w:val="0"/>
          <w:numId w:val="2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Część dolna zamknięta 2 drzwiami (bez zamka), z 2 półkami z możliwością regulacji wysokości; część górna otwarta z 1 półką, z możliwością regulacji wysokości.</w:t>
      </w:r>
    </w:p>
    <w:p w:rsidR="006423FD" w:rsidRDefault="00B97F20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  <w:color w:val="000000"/>
        </w:rPr>
        <w:t>Wykonanie z płyty meblowej laminowanej o gr. 18 mm, wąskie płaszczyzny wykończone okleiną PCV.</w:t>
      </w:r>
    </w:p>
    <w:p w:rsidR="006423FD" w:rsidRDefault="00B97F20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  <w:color w:val="000000"/>
        </w:rPr>
        <w:t>Ściana tylna z płyty HDF o grubości 4-6 mm, laminowanej, w kolorze białym.</w:t>
      </w:r>
    </w:p>
    <w:p w:rsidR="006423FD" w:rsidRDefault="00B97F20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  <w:color w:val="000000"/>
        </w:rPr>
        <w:t>Zawiasy meblowe metalowe, uchwyty meblowe metalowe, stopki poziomujące.</w:t>
      </w:r>
    </w:p>
    <w:p w:rsidR="006423FD" w:rsidRDefault="006423FD">
      <w:pPr>
        <w:rPr>
          <w:rFonts w:ascii="Arial" w:hAnsi="Arial"/>
          <w:color w:val="000000"/>
        </w:rPr>
      </w:pP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Zdjęcie poglądowe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pl-PL" w:bidi="ar-SA"/>
        </w:rPr>
        <mc:AlternateContent>
          <mc:Choice Requires="wpg">
            <w:drawing>
              <wp:anchor distT="0" distB="0" distL="114300" distR="114300" simplePos="0" relativeHeight="9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31750</wp:posOffset>
                </wp:positionV>
                <wp:extent cx="5782945" cy="5856605"/>
                <wp:effectExtent l="0" t="0" r="0" b="0"/>
                <wp:wrapNone/>
                <wp:docPr id="4" name="Obraz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320" cy="5856120"/>
                          <a:chOff x="0" y="0"/>
                          <a:chExt cx="0" cy="0"/>
                        </a:xfrm>
                      </wpg:grpSpPr>
                      <wps:wsp>
                        <wps:cNvPr id="5" name="Prostokąt 5"/>
                        <wps:cNvSpPr/>
                        <wps:spPr>
                          <a:xfrm>
                            <a:off x="0" y="0"/>
                            <a:ext cx="5782320" cy="585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.png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5780520" cy="585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Obraz1" style="position:absolute;margin-left:5.35pt;margin-top:2.5pt;width:455.3pt;height:461.1pt" coordorigin="107,50" coordsize="9106,9222">
                <v:rect id="shape_0" fillcolor="white" stroked="f" style="position:absolute;left:107;top:50;width:9105;height:9221">
                  <w10:wrap type="none"/>
                  <v:fill o:detectmouseclick="t" type="solid" color2="black"/>
                  <v:stroke color="#3465a4" joinstyle="round" endcap="flat"/>
                </v:rect>
                <v:shape id="shape_0" ID="image.png" stroked="f" style="position:absolute;left:107;top:50;width:9102;height:9220" type="shapetype_75">
                  <v:imagedata r:id="rId1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6423FD">
      <w:pPr>
        <w:rPr>
          <w:rFonts w:ascii="Arial" w:hAnsi="Arial"/>
          <w:color w:val="000000"/>
        </w:rPr>
      </w:pPr>
    </w:p>
    <w:p w:rsidR="006423FD" w:rsidRDefault="00B97F20">
      <w:pPr>
        <w:rPr>
          <w:rFonts w:ascii="Arial" w:hAnsi="Arial"/>
          <w:b/>
          <w:bCs/>
          <w:color w:val="000000"/>
        </w:rPr>
      </w:pPr>
      <w:r>
        <w:br w:type="page"/>
      </w:r>
    </w:p>
    <w:p w:rsidR="006423FD" w:rsidRDefault="00B97F20">
      <w:pPr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lastRenderedPageBreak/>
        <w:t>3.</w:t>
      </w:r>
      <w:r>
        <w:rPr>
          <w:rFonts w:ascii="Arial" w:hAnsi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</w:rPr>
        <w:t>ŁÓŻKO PODWÓJNE Z MATERACEM, ZE STELAŻEM i SCHOWKIEM NA POŚCIEL –</w:t>
      </w:r>
      <w:r>
        <w:rPr>
          <w:rFonts w:ascii="Arial" w:hAnsi="Arial"/>
          <w:b/>
          <w:bCs/>
          <w:color w:val="000000"/>
          <w:u w:val="single"/>
        </w:rPr>
        <w:t xml:space="preserve"> 2 sztuki -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b/>
          <w:bCs/>
          <w:color w:val="CE181E"/>
        </w:rPr>
        <w:t>Męski Dom Studencki Niecała 8, 20-080 Lublin.</w:t>
      </w:r>
    </w:p>
    <w:p w:rsidR="006423FD" w:rsidRDefault="006423FD">
      <w:pPr>
        <w:rPr>
          <w:rStyle w:val="Mocnowyrniony"/>
          <w:rFonts w:ascii="Arial" w:hAnsi="Arial"/>
        </w:rPr>
      </w:pPr>
    </w:p>
    <w:p w:rsidR="006423FD" w:rsidRDefault="00B97F20">
      <w:pPr>
        <w:rPr>
          <w:rFonts w:ascii="Arial" w:hAnsi="Arial"/>
          <w:color w:val="000000"/>
        </w:rPr>
      </w:pPr>
      <w:r>
        <w:rPr>
          <w:rStyle w:val="Mocnowyrniony"/>
          <w:rFonts w:ascii="Arial" w:hAnsi="Arial"/>
          <w:color w:val="000000"/>
        </w:rPr>
        <w:t>Kolor:</w:t>
      </w:r>
      <w:r>
        <w:rPr>
          <w:rFonts w:ascii="Arial" w:hAnsi="Arial"/>
          <w:color w:val="000000"/>
        </w:rPr>
        <w:t xml:space="preserve"> dąb bielony lub dąb </w:t>
      </w:r>
      <w:proofErr w:type="spellStart"/>
      <w:r>
        <w:rPr>
          <w:rFonts w:ascii="Arial" w:hAnsi="Arial"/>
          <w:color w:val="000000"/>
        </w:rPr>
        <w:t>sonoma</w:t>
      </w:r>
      <w:proofErr w:type="spellEnd"/>
      <w:r>
        <w:rPr>
          <w:rFonts w:ascii="Arial" w:hAnsi="Arial"/>
          <w:color w:val="000000"/>
        </w:rPr>
        <w:br/>
      </w:r>
      <w:r>
        <w:rPr>
          <w:rStyle w:val="Mocnowyrniony"/>
          <w:rFonts w:ascii="Arial" w:hAnsi="Arial"/>
          <w:color w:val="000000"/>
        </w:rPr>
        <w:t xml:space="preserve">Wymiary łóżka: </w:t>
      </w:r>
      <w:proofErr w:type="spellStart"/>
      <w:r>
        <w:rPr>
          <w:rStyle w:val="Mocnowyrniony"/>
          <w:rFonts w:ascii="Arial" w:hAnsi="Arial"/>
          <w:b w:val="0"/>
          <w:color w:val="000000"/>
        </w:rPr>
        <w:t>LxSxH</w:t>
      </w:r>
      <w:proofErr w:type="spellEnd"/>
      <w:r>
        <w:rPr>
          <w:rStyle w:val="Mocnowyrniony"/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206,4×175x 87,5/32,5 [cm] dla materaca 160×200x24 [cm] </w:t>
      </w:r>
    </w:p>
    <w:p w:rsidR="006423FD" w:rsidRDefault="00B97F20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color w:val="000000"/>
        </w:rPr>
        <w:t>Opis: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Skrzynia z płyty meblowej laminowanej o gr. 18 mm, wąskie płaszczyzny wykończone okleiną PCV w tym samym kolorze.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Spód skrzyni z płyty meblowej laminowanej 15-16 mm, środkiem podpartej stopką z litego drewna.</w:t>
      </w:r>
      <w:r>
        <w:rPr>
          <w:rFonts w:ascii="Arial" w:hAnsi="Arial"/>
          <w:color w:val="000000"/>
        </w:rPr>
        <w:br/>
        <w:t>Stelaż pod materac</w:t>
      </w:r>
      <w:r>
        <w:rPr>
          <w:rFonts w:ascii="Arial" w:hAnsi="Arial"/>
          <w:color w:val="000000"/>
        </w:rPr>
        <w:tab/>
        <w:t>z listewek profilowanych ze sklejki drewnianej, w ramce z litego drewna, unoszony w automacie metalowym.</w:t>
      </w:r>
      <w:r>
        <w:rPr>
          <w:rFonts w:ascii="Arial" w:hAnsi="Arial"/>
          <w:color w:val="000000"/>
        </w:rPr>
        <w:br/>
        <w:t>Głębokość skrzyni: 21 cm.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Cztery stopki z twardego plastyku.</w:t>
      </w:r>
      <w:r>
        <w:rPr>
          <w:rFonts w:ascii="Arial" w:hAnsi="Arial"/>
          <w:color w:val="000000"/>
        </w:rPr>
        <w:br/>
      </w:r>
    </w:p>
    <w:p w:rsidR="006423FD" w:rsidRDefault="00B97F20">
      <w:pPr>
        <w:rPr>
          <w:rFonts w:ascii="Arial" w:hAnsi="Arial"/>
          <w:color w:val="000000"/>
        </w:rPr>
      </w:pPr>
      <w:r>
        <w:rPr>
          <w:rStyle w:val="Mocnowyrniony"/>
          <w:rFonts w:ascii="Arial" w:hAnsi="Arial"/>
          <w:color w:val="000000"/>
        </w:rPr>
        <w:t>Materac:</w:t>
      </w:r>
      <w:r>
        <w:rPr>
          <w:rFonts w:ascii="Arial" w:hAnsi="Arial"/>
          <w:color w:val="000000"/>
        </w:rPr>
        <w:br/>
        <w:t>- wymiary 160x200x24 cm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typ materaca: sprężynowy, sprężyny kieszonkowe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twardość materaca: góra  - H3, materac średnio twardy; dół – H4, materac twardy</w:t>
      </w:r>
    </w:p>
    <w:p w:rsidR="006423FD" w:rsidRDefault="00B97F20">
      <w:pPr>
        <w:ind w:left="142" w:hanging="142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- sprężyny </w:t>
      </w:r>
      <w:proofErr w:type="spellStart"/>
      <w:r>
        <w:rPr>
          <w:rFonts w:ascii="Arial" w:hAnsi="Arial"/>
          <w:color w:val="000000"/>
        </w:rPr>
        <w:t>pocketowe</w:t>
      </w:r>
      <w:proofErr w:type="spellEnd"/>
      <w:r>
        <w:rPr>
          <w:rFonts w:ascii="Arial" w:hAnsi="Arial"/>
          <w:color w:val="000000"/>
        </w:rPr>
        <w:t xml:space="preserve"> o wys. 18 cm, każda w osobnej otulinie z elastycznego materiału, wykonane w technologii podwójnego hartowania, dziewięć stref twardości, około 290 sprężyn / m2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przekładka tapicerska oddzielająca wkład sprężynowy od piankowego od góry i dołu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otulina z pianki tapicerskiej poliuretanowej T25 o gr. 2 cm, o zwiększonej gęstości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od góry wkład kokosowy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puszysta włóknina syntetyczna ułożona na wkładzie kokosowym</w:t>
      </w:r>
    </w:p>
    <w:p w:rsidR="006423FD" w:rsidRDefault="00B97F20">
      <w:pPr>
        <w:ind w:left="142" w:hanging="142"/>
        <w:rPr>
          <w:rFonts w:ascii="Arial" w:hAnsi="Arial"/>
        </w:rPr>
      </w:pPr>
      <w:r>
        <w:rPr>
          <w:rFonts w:ascii="Arial" w:hAnsi="Arial"/>
          <w:color w:val="000000"/>
        </w:rPr>
        <w:t>- zdejmowany (zamek błyskawiczny) pokrowiec, pikowany, antyalergiczny i antygrzybiczny</w:t>
      </w:r>
    </w:p>
    <w:p w:rsidR="006423FD" w:rsidRDefault="006423FD">
      <w:pPr>
        <w:rPr>
          <w:rFonts w:ascii="Arial" w:hAnsi="Arial"/>
          <w:color w:val="000000"/>
        </w:rPr>
      </w:pP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Zdjęcie poglądowe:</w:t>
      </w:r>
    </w:p>
    <w:p w:rsidR="006423FD" w:rsidRDefault="00B97F20">
      <w:pPr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noProof/>
          <w:color w:val="000000"/>
          <w:lang w:eastAsia="pl-PL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35560</wp:posOffset>
            </wp:positionV>
            <wp:extent cx="5251450" cy="3940810"/>
            <wp:effectExtent l="0" t="0" r="0" b="0"/>
            <wp:wrapSquare wrapText="largest"/>
            <wp:docPr id="7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6423FD">
      <w:pPr>
        <w:rPr>
          <w:rFonts w:ascii="Arial" w:hAnsi="Arial"/>
          <w:b/>
          <w:bCs/>
        </w:rPr>
      </w:pP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b/>
          <w:bCs/>
          <w:color w:val="000000"/>
        </w:rPr>
        <w:t xml:space="preserve">4. SZAFA DWUDRZWIOWA Z DWIEMA SZUFLADAMI I NADSTAWKĄ - łącznie </w:t>
      </w:r>
      <w:r>
        <w:rPr>
          <w:rFonts w:ascii="Arial" w:hAnsi="Arial"/>
          <w:b/>
          <w:bCs/>
          <w:color w:val="000000"/>
          <w:u w:val="single"/>
        </w:rPr>
        <w:t>35 sztuk.</w:t>
      </w:r>
    </w:p>
    <w:p w:rsidR="006423FD" w:rsidRDefault="00B97F20">
      <w:pPr>
        <w:rPr>
          <w:rFonts w:ascii="Arial" w:hAnsi="Arial"/>
          <w:color w:val="CE181E"/>
        </w:rPr>
      </w:pPr>
      <w:r>
        <w:rPr>
          <w:rFonts w:ascii="Arial" w:hAnsi="Arial"/>
          <w:b/>
          <w:bCs/>
          <w:color w:val="CE181E"/>
        </w:rPr>
        <w:t xml:space="preserve">Męski Dom Studencki Konstantynów 1B, 20-708 Lublin – </w:t>
      </w:r>
      <w:r>
        <w:rPr>
          <w:rFonts w:ascii="Arial" w:hAnsi="Arial"/>
          <w:b/>
          <w:bCs/>
          <w:color w:val="CE181E"/>
          <w:u w:val="single"/>
        </w:rPr>
        <w:t>35 sztuk.</w:t>
      </w:r>
    </w:p>
    <w:p w:rsidR="006423FD" w:rsidRDefault="006423FD">
      <w:pPr>
        <w:pStyle w:val="Tekstpodstawowy"/>
        <w:spacing w:after="0" w:line="240" w:lineRule="auto"/>
        <w:rPr>
          <w:rFonts w:ascii="Arial" w:hAnsi="Arial"/>
          <w:color w:val="000000"/>
        </w:rPr>
      </w:pPr>
    </w:p>
    <w:p w:rsidR="006423FD" w:rsidRDefault="00B97F20">
      <w:pPr>
        <w:pStyle w:val="Tekstpodstawowy"/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b/>
          <w:bCs/>
          <w:color w:val="000000"/>
        </w:rPr>
        <w:t>Kolor:</w:t>
      </w:r>
      <w:r>
        <w:rPr>
          <w:rFonts w:ascii="Arial" w:hAnsi="Arial"/>
          <w:color w:val="000000"/>
        </w:rPr>
        <w:t xml:space="preserve"> dąb </w:t>
      </w:r>
      <w:proofErr w:type="spellStart"/>
      <w:r>
        <w:rPr>
          <w:rFonts w:ascii="Arial" w:hAnsi="Arial"/>
          <w:color w:val="000000"/>
        </w:rPr>
        <w:t>sonoma</w:t>
      </w:r>
      <w:proofErr w:type="spellEnd"/>
    </w:p>
    <w:p w:rsidR="006423FD" w:rsidRDefault="00B97F20">
      <w:pPr>
        <w:pStyle w:val="Nagwek21"/>
        <w:spacing w:before="0"/>
        <w:rPr>
          <w:rFonts w:ascii="Arial" w:hAnsi="Arial"/>
          <w:color w:val="000000"/>
          <w:sz w:val="24"/>
          <w:szCs w:val="24"/>
          <w:u w:val="single"/>
        </w:rPr>
      </w:pPr>
      <w:r>
        <w:rPr>
          <w:rFonts w:ascii="Arial" w:hAnsi="Arial"/>
          <w:color w:val="000000"/>
          <w:sz w:val="24"/>
          <w:szCs w:val="24"/>
        </w:rPr>
        <w:t>Wymiary:</w:t>
      </w:r>
    </w:p>
    <w:p w:rsidR="006423FD" w:rsidRDefault="00B97F20">
      <w:pPr>
        <w:pStyle w:val="Tekstpodstawowy"/>
        <w:numPr>
          <w:ilvl w:val="0"/>
          <w:numId w:val="3"/>
        </w:numPr>
        <w:tabs>
          <w:tab w:val="clear" w:pos="707"/>
          <w:tab w:val="left" w:pos="0"/>
        </w:tabs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szerokość – 80 cm</w:t>
      </w:r>
    </w:p>
    <w:p w:rsidR="006423FD" w:rsidRDefault="00B97F20">
      <w:pPr>
        <w:pStyle w:val="Tekstpodstawowy"/>
        <w:numPr>
          <w:ilvl w:val="0"/>
          <w:numId w:val="3"/>
        </w:numPr>
        <w:tabs>
          <w:tab w:val="clear" w:pos="707"/>
          <w:tab w:val="left" w:pos="0"/>
        </w:tabs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głębokość – 57 cm</w:t>
      </w:r>
    </w:p>
    <w:p w:rsidR="006423FD" w:rsidRDefault="00B97F20">
      <w:pPr>
        <w:pStyle w:val="Tekstpodstawowy"/>
        <w:numPr>
          <w:ilvl w:val="0"/>
          <w:numId w:val="3"/>
        </w:numPr>
        <w:tabs>
          <w:tab w:val="clear" w:pos="707"/>
          <w:tab w:val="left" w:pos="0"/>
        </w:tabs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wysokość – 242 cm (182 cm szafa + 60 cm nadstawka) </w:t>
      </w:r>
    </w:p>
    <w:p w:rsidR="006423FD" w:rsidRDefault="00B97F20">
      <w:pPr>
        <w:pStyle w:val="Tekstpodstawowy"/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  <w:color w:val="000000"/>
        </w:rPr>
        <w:t>Opis:</w:t>
      </w:r>
    </w:p>
    <w:p w:rsidR="006423FD" w:rsidRDefault="00B97F20">
      <w:pPr>
        <w:pStyle w:val="Tekstpodstawowy"/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Szafa – część dolna: 2 szuflady na metalowych prowadnicach rolkowych; część górna: 2 drzwi, z przegrodą, część lewa z drążkiem na wieszaki, część prawa z 3 półkami.</w:t>
      </w:r>
    </w:p>
    <w:p w:rsidR="006423FD" w:rsidRDefault="00B97F20">
      <w:pPr>
        <w:pStyle w:val="Tekstpodstawowy"/>
        <w:spacing w:after="0" w:line="240" w:lineRule="auto"/>
        <w:rPr>
          <w:rFonts w:ascii="Arial" w:hAnsi="Arial"/>
        </w:rPr>
      </w:pPr>
      <w:r>
        <w:rPr>
          <w:rFonts w:ascii="Arial" w:hAnsi="Arial"/>
          <w:color w:val="000000"/>
        </w:rPr>
        <w:t>Nadstawka – 2 drzwi z półką ułożoną poziomo na środku, z możliwością regulacji wysokości montażu.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Wykonanie z płyty meblowej laminowanej o gr. 18 mm, dna szuflad z płyty o gr. 15 mm, wąskie płaszczyzny wykończone okleiną PCV w tym samym kolorze.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Ściana tylna z płyty HDF o grubości 4-6 mm, laminowanej, w kolorze białym.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Zawiasy meblowe metalowe, uchwyty meblowe metalowe,  4 stopki z twardego plastiku.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pl-PL" w:bidi="ar-SA"/>
        </w:rPr>
        <w:drawing>
          <wp:anchor distT="0" distB="0" distL="18415" distR="0" simplePos="0" relativeHeight="4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87630</wp:posOffset>
            </wp:positionV>
            <wp:extent cx="1812290" cy="5029835"/>
            <wp:effectExtent l="0" t="0" r="0" b="0"/>
            <wp:wrapSquare wrapText="largest"/>
            <wp:docPr id="8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3FD" w:rsidRDefault="00B97F20">
      <w:pPr>
        <w:rPr>
          <w:rFonts w:ascii="Arial" w:hAnsi="Arial"/>
          <w:i/>
          <w:iCs/>
        </w:rPr>
        <w:sectPr w:rsidR="006423FD">
          <w:headerReference w:type="default" r:id="rId15"/>
          <w:footerReference w:type="default" r:id="rId16"/>
          <w:pgSz w:w="11906" w:h="16838"/>
          <w:pgMar w:top="1405" w:right="1274" w:bottom="1440" w:left="1135" w:header="720" w:footer="720" w:gutter="0"/>
          <w:cols w:space="708"/>
          <w:formProt w:val="0"/>
          <w:docGrid w:linePitch="100"/>
        </w:sectPr>
      </w:pPr>
      <w:r>
        <w:rPr>
          <w:rFonts w:ascii="Arial" w:hAnsi="Arial"/>
          <w:i/>
          <w:iCs/>
          <w:color w:val="000000"/>
        </w:rPr>
        <w:t>Zd</w:t>
      </w:r>
      <w:r>
        <w:rPr>
          <w:noProof/>
          <w:lang w:eastAsia="pl-PL" w:bidi="ar-SA"/>
        </w:rPr>
        <w:drawing>
          <wp:anchor distT="0" distB="0" distL="18415" distR="0" simplePos="0" relativeHeight="3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338455</wp:posOffset>
            </wp:positionV>
            <wp:extent cx="3448685" cy="3366135"/>
            <wp:effectExtent l="0" t="0" r="0" b="0"/>
            <wp:wrapSquare wrapText="largest"/>
            <wp:docPr id="9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iCs/>
          <w:color w:val="000000"/>
        </w:rPr>
        <w:t>jęcia poglądowe:</w:t>
      </w:r>
    </w:p>
    <w:p w:rsidR="006423FD" w:rsidRDefault="00B97F20">
      <w:pPr>
        <w:rPr>
          <w:rFonts w:ascii="Arial" w:hAnsi="Arial"/>
        </w:rPr>
      </w:pPr>
      <w:bookmarkStart w:id="2" w:name="page3"/>
      <w:bookmarkEnd w:id="2"/>
      <w:r>
        <w:rPr>
          <w:rFonts w:ascii="Arial" w:eastAsia="Calibri" w:hAnsi="Arial" w:cs="Calibri"/>
          <w:b/>
          <w:bCs/>
          <w:color w:val="000000"/>
        </w:rPr>
        <w:lastRenderedPageBreak/>
        <w:t>5. ŁÓŻKO JEDNOOSOBOWE Z MATERACEM, ZE STELAŻEM I SCHOWKIEM NA POŚCIEL łącznie 68</w:t>
      </w:r>
      <w:r>
        <w:rPr>
          <w:rFonts w:ascii="Arial" w:eastAsia="Calibri" w:hAnsi="Arial" w:cs="Calibri"/>
          <w:b/>
          <w:bCs/>
          <w:color w:val="000000"/>
          <w:u w:val="single"/>
        </w:rPr>
        <w:t xml:space="preserve"> sztuk</w:t>
      </w:r>
    </w:p>
    <w:p w:rsidR="006423FD" w:rsidRDefault="00B97F20">
      <w:pPr>
        <w:rPr>
          <w:rFonts w:ascii="Arial" w:hAnsi="Arial"/>
          <w:color w:val="CE181E"/>
        </w:rPr>
      </w:pPr>
      <w:r>
        <w:rPr>
          <w:rFonts w:ascii="Arial" w:eastAsia="Calibri" w:hAnsi="Arial" w:cs="Calibri"/>
          <w:b/>
          <w:bCs/>
          <w:color w:val="CE181E"/>
        </w:rPr>
        <w:t xml:space="preserve">a) Męski Dom Studencki Niecała 8, 20-080 Lublin – </w:t>
      </w:r>
      <w:r>
        <w:rPr>
          <w:rFonts w:ascii="Arial" w:eastAsia="Calibri" w:hAnsi="Arial" w:cs="Calibri"/>
          <w:b/>
          <w:bCs/>
          <w:color w:val="CE181E"/>
          <w:u w:val="single"/>
        </w:rPr>
        <w:t>35 sztuk.</w:t>
      </w:r>
      <w:r>
        <w:rPr>
          <w:rFonts w:ascii="Arial" w:eastAsia="Calibri" w:hAnsi="Arial" w:cs="Calibri"/>
          <w:b/>
          <w:bCs/>
          <w:color w:val="CE181E"/>
        </w:rPr>
        <w:t xml:space="preserve"> </w:t>
      </w:r>
    </w:p>
    <w:p w:rsidR="006423FD" w:rsidRDefault="00B97F20">
      <w:pPr>
        <w:rPr>
          <w:rFonts w:ascii="Arial" w:hAnsi="Arial"/>
          <w:color w:val="CE181E"/>
        </w:rPr>
      </w:pPr>
      <w:r>
        <w:rPr>
          <w:rFonts w:ascii="Arial" w:eastAsia="Calibri" w:hAnsi="Arial" w:cs="Calibri"/>
          <w:b/>
          <w:bCs/>
          <w:color w:val="CE181E"/>
        </w:rPr>
        <w:t xml:space="preserve">b) Męski Dom Studencki Konstantynów 1B, 20-708 Lublin – </w:t>
      </w:r>
      <w:r>
        <w:rPr>
          <w:rFonts w:ascii="Arial" w:eastAsia="Calibri" w:hAnsi="Arial" w:cs="Calibri"/>
          <w:b/>
          <w:bCs/>
          <w:color w:val="CE181E"/>
          <w:u w:val="single"/>
        </w:rPr>
        <w:t>33 sztuki.</w:t>
      </w: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  <w:bookmarkStart w:id="3" w:name="desc"/>
      <w:bookmarkEnd w:id="3"/>
    </w:p>
    <w:p w:rsidR="006423FD" w:rsidRDefault="00B97F20">
      <w:pPr>
        <w:rPr>
          <w:rFonts w:ascii="Arial" w:eastAsia="Calibri" w:hAnsi="Arial" w:cs="Calibri"/>
          <w:b/>
          <w:bCs/>
          <w:color w:val="000000"/>
        </w:rPr>
      </w:pPr>
      <w:r>
        <w:rPr>
          <w:rStyle w:val="Mocnowyrniony"/>
          <w:rFonts w:ascii="Arial" w:hAnsi="Arial"/>
          <w:color w:val="000000"/>
        </w:rPr>
        <w:t>Kolor:</w:t>
      </w:r>
      <w:r>
        <w:rPr>
          <w:rFonts w:ascii="Arial" w:hAnsi="Arial"/>
          <w:color w:val="000000"/>
        </w:rPr>
        <w:t xml:space="preserve"> dąb </w:t>
      </w:r>
      <w:proofErr w:type="spellStart"/>
      <w:r>
        <w:rPr>
          <w:rFonts w:ascii="Arial" w:hAnsi="Arial"/>
          <w:color w:val="000000"/>
        </w:rPr>
        <w:t>sonoma</w:t>
      </w:r>
      <w:proofErr w:type="spellEnd"/>
    </w:p>
    <w:p w:rsidR="006423FD" w:rsidRDefault="00B97F20">
      <w:r>
        <w:rPr>
          <w:rStyle w:val="Mocnowyrniony"/>
          <w:rFonts w:ascii="Arial" w:hAnsi="Arial"/>
          <w:color w:val="000000"/>
        </w:rPr>
        <w:t>Wymiary:</w:t>
      </w:r>
    </w:p>
    <w:p w:rsidR="006423FD" w:rsidRDefault="00B97F20">
      <w:r>
        <w:rPr>
          <w:rStyle w:val="Mocnowyrniony"/>
          <w:rFonts w:ascii="Arial" w:hAnsi="Arial"/>
          <w:color w:val="000000"/>
        </w:rPr>
        <w:t xml:space="preserve"> </w:t>
      </w:r>
      <w:proofErr w:type="spellStart"/>
      <w:r>
        <w:rPr>
          <w:rStyle w:val="Mocnowyrniony"/>
          <w:rFonts w:ascii="Arial" w:hAnsi="Arial"/>
          <w:b w:val="0"/>
          <w:color w:val="000000"/>
        </w:rPr>
        <w:t>LxSxH</w:t>
      </w:r>
      <w:proofErr w:type="spellEnd"/>
      <w:r>
        <w:rPr>
          <w:rStyle w:val="Mocnowyrniony"/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205,3×97,7x 85 [cm] dla materaca 90×200x24 [cm] </w:t>
      </w:r>
    </w:p>
    <w:p w:rsidR="006423FD" w:rsidRDefault="00B97F20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color w:val="000000"/>
        </w:rPr>
        <w:t>Opis: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Skrzynia z płyty meblowej laminowanej o gr. 18 mm, wąskie płaszczyzny wykończone okleiną PCV</w:t>
      </w:r>
    </w:p>
    <w:p w:rsidR="006423FD" w:rsidRDefault="00B97F20">
      <w:pPr>
        <w:pStyle w:val="Zawartotabeli"/>
        <w:rPr>
          <w:rFonts w:ascii="Arial" w:hAnsi="Arial"/>
        </w:rPr>
      </w:pPr>
      <w:r>
        <w:rPr>
          <w:rFonts w:ascii="Arial" w:hAnsi="Arial"/>
          <w:color w:val="000000"/>
        </w:rPr>
        <w:t>Spód skrzyni z płyty HDF o gr. 4-6 mm</w:t>
      </w:r>
      <w:r>
        <w:rPr>
          <w:rFonts w:ascii="Arial" w:hAnsi="Arial"/>
          <w:color w:val="000000"/>
        </w:rPr>
        <w:br/>
        <w:t>Stelaż pod materac</w:t>
      </w:r>
      <w:r>
        <w:rPr>
          <w:rFonts w:ascii="Arial" w:hAnsi="Arial"/>
          <w:color w:val="000000"/>
        </w:rPr>
        <w:tab/>
        <w:t>z 20 listewek profilowanych ze sklejki drewnianej, w ramce z litego drewna, unoszony w automacie metalowym</w:t>
      </w:r>
      <w:r>
        <w:rPr>
          <w:rFonts w:ascii="Arial" w:hAnsi="Arial"/>
          <w:color w:val="000000"/>
        </w:rPr>
        <w:br/>
        <w:t>Powierzchnia korpusu - matowa</w:t>
      </w:r>
    </w:p>
    <w:p w:rsidR="006423FD" w:rsidRDefault="00B97F20">
      <w:pPr>
        <w:pStyle w:val="Zawartotabeli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Pojemnik na pościel</w:t>
      </w:r>
    </w:p>
    <w:p w:rsidR="006423FD" w:rsidRDefault="00B97F20">
      <w:pPr>
        <w:pStyle w:val="Zawartotabeli"/>
        <w:rPr>
          <w:rFonts w:ascii="Arial" w:hAnsi="Arial"/>
        </w:rPr>
      </w:pPr>
      <w:r>
        <w:rPr>
          <w:rFonts w:ascii="Arial" w:hAnsi="Arial"/>
          <w:color w:val="000000"/>
        </w:rPr>
        <w:t xml:space="preserve">Zagłówek łóżka – wysoki, </w:t>
      </w:r>
      <w:proofErr w:type="spellStart"/>
      <w:r>
        <w:rPr>
          <w:rFonts w:ascii="Arial" w:hAnsi="Arial"/>
          <w:color w:val="000000"/>
        </w:rPr>
        <w:t>Zanóżek</w:t>
      </w:r>
      <w:proofErr w:type="spellEnd"/>
      <w:r>
        <w:rPr>
          <w:rFonts w:ascii="Arial" w:hAnsi="Arial"/>
          <w:color w:val="000000"/>
        </w:rPr>
        <w:t xml:space="preserve"> łóżka – niski</w:t>
      </w:r>
    </w:p>
    <w:p w:rsidR="006423FD" w:rsidRDefault="00B97F20">
      <w:pPr>
        <w:pStyle w:val="Zawartotabeli"/>
        <w:rPr>
          <w:rFonts w:ascii="Arial" w:hAnsi="Arial"/>
        </w:rPr>
      </w:pPr>
      <w:bookmarkStart w:id="4" w:name="__DdeLink__1981_3100657090"/>
      <w:r>
        <w:rPr>
          <w:rFonts w:ascii="Arial" w:hAnsi="Arial"/>
          <w:color w:val="000000"/>
        </w:rPr>
        <w:t>Cztery stopki z twardego plastyku.</w:t>
      </w:r>
      <w:bookmarkEnd w:id="4"/>
    </w:p>
    <w:p w:rsidR="006423FD" w:rsidRDefault="00B97F20">
      <w:pPr>
        <w:pStyle w:val="Zawartotabeli"/>
        <w:rPr>
          <w:b/>
        </w:rPr>
      </w:pPr>
      <w:r>
        <w:rPr>
          <w:rFonts w:ascii="Arial" w:hAnsi="Arial"/>
          <w:b/>
          <w:color w:val="000000"/>
        </w:rPr>
        <w:t>Materac: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wymiary 90x200x24 cm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typ materaca: sprężynowy, sprężyny kieszonkowe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twardość materaca: góra  - H3, materac średnio twardy; dół – H4, materac twardy</w:t>
      </w:r>
    </w:p>
    <w:p w:rsidR="006423FD" w:rsidRDefault="00B97F20">
      <w:pPr>
        <w:ind w:left="142" w:hanging="142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- sprężyny </w:t>
      </w:r>
      <w:proofErr w:type="spellStart"/>
      <w:r>
        <w:rPr>
          <w:rFonts w:ascii="Arial" w:hAnsi="Arial"/>
          <w:color w:val="000000"/>
        </w:rPr>
        <w:t>pocketowe</w:t>
      </w:r>
      <w:proofErr w:type="spellEnd"/>
      <w:r>
        <w:rPr>
          <w:rFonts w:ascii="Arial" w:hAnsi="Arial"/>
          <w:color w:val="000000"/>
        </w:rPr>
        <w:t xml:space="preserve"> o wys. 18 cm, każda w osobnej otulinie z elastycznego materiału, wykonane w technologii podwójnego hartowania, dziewięć stref twardości, około 290 sprężyn / m2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przekładka tapicerska oddzielająca wkład sprężynowy od piankowego od góry i dołu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otulina z pianki tapicerskiej poliuretanowej T25 o gr. 2 cm, o zwiększonej gęstości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od góry wkład kokosowy</w:t>
      </w:r>
    </w:p>
    <w:p w:rsidR="006423FD" w:rsidRDefault="00B97F20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puszysta włóknina syntetyczna ułożona na wkładzie kokosowym</w:t>
      </w:r>
    </w:p>
    <w:p w:rsidR="006423FD" w:rsidRDefault="00B97F20">
      <w:pPr>
        <w:ind w:left="142" w:hanging="142"/>
        <w:rPr>
          <w:rFonts w:ascii="Arial" w:hAnsi="Arial"/>
        </w:rPr>
      </w:pPr>
      <w:r>
        <w:rPr>
          <w:rFonts w:ascii="Arial" w:hAnsi="Arial"/>
          <w:color w:val="000000"/>
        </w:rPr>
        <w:t>- zdejmowany pokrowiec, pikowany, antyalergiczny i antygrzybiczny, z zamkiem błyskawicznym</w:t>
      </w:r>
    </w:p>
    <w:p w:rsidR="006423FD" w:rsidRDefault="006423FD">
      <w:pPr>
        <w:rPr>
          <w:rFonts w:ascii="Arial" w:eastAsia="Calibri" w:hAnsi="Arial" w:cs="Calibri"/>
          <w:bCs/>
          <w:color w:val="000000"/>
        </w:rPr>
      </w:pPr>
    </w:p>
    <w:p w:rsidR="006423FD" w:rsidRDefault="00B97F20">
      <w:pPr>
        <w:rPr>
          <w:rFonts w:ascii="Arial" w:eastAsia="Calibri" w:hAnsi="Arial" w:cs="Calibri"/>
          <w:bCs/>
          <w:i/>
          <w:iCs/>
          <w:color w:val="000000"/>
        </w:rPr>
      </w:pPr>
      <w:r>
        <w:rPr>
          <w:rFonts w:ascii="Arial" w:eastAsia="Calibri" w:hAnsi="Arial" w:cs="Calibri"/>
          <w:bCs/>
          <w:i/>
          <w:iCs/>
          <w:color w:val="000000"/>
        </w:rPr>
        <w:t>Zdjęcia poglądowe:</w:t>
      </w:r>
    </w:p>
    <w:p w:rsidR="006423FD" w:rsidRDefault="00B97F20">
      <w:pPr>
        <w:rPr>
          <w:rFonts w:ascii="Arial" w:eastAsia="Calibri" w:hAnsi="Arial" w:cs="Calibri"/>
          <w:b/>
          <w:bCs/>
          <w:color w:val="000000"/>
        </w:rPr>
      </w:pPr>
      <w:r>
        <w:rPr>
          <w:rFonts w:ascii="Arial" w:eastAsia="Calibri" w:hAnsi="Arial" w:cs="Calibri"/>
          <w:b/>
          <w:bCs/>
          <w:noProof/>
          <w:color w:val="000000"/>
          <w:lang w:eastAsia="pl-PL" w:bidi="ar-SA"/>
        </w:rPr>
        <w:drawing>
          <wp:anchor distT="0" distB="0" distL="18415" distR="6350" simplePos="0" relativeHeight="5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142240</wp:posOffset>
            </wp:positionV>
            <wp:extent cx="2794000" cy="1054100"/>
            <wp:effectExtent l="0" t="0" r="0" b="0"/>
            <wp:wrapSquare wrapText="largest"/>
            <wp:docPr id="10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B97F20">
      <w:pPr>
        <w:rPr>
          <w:rFonts w:ascii="Arial" w:eastAsia="Calibri" w:hAnsi="Arial" w:cs="Calibri"/>
          <w:b/>
          <w:bCs/>
          <w:color w:val="000000"/>
        </w:rPr>
      </w:pPr>
      <w:r>
        <w:rPr>
          <w:rFonts w:ascii="Arial" w:eastAsia="Calibri" w:hAnsi="Arial" w:cs="Calibri"/>
          <w:b/>
          <w:bCs/>
          <w:noProof/>
          <w:color w:val="000000"/>
          <w:lang w:eastAsia="pl-PL" w:bidi="ar-SA"/>
        </w:rPr>
        <w:drawing>
          <wp:anchor distT="0" distB="0" distL="18415" distR="0" simplePos="0" relativeHeight="6" behindDoc="0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145415</wp:posOffset>
            </wp:positionV>
            <wp:extent cx="4464050" cy="2374900"/>
            <wp:effectExtent l="0" t="0" r="0" b="0"/>
            <wp:wrapSquare wrapText="largest"/>
            <wp:docPr id="11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</w:rPr>
      </w:pPr>
    </w:p>
    <w:p w:rsidR="006423FD" w:rsidRDefault="006423FD">
      <w:pPr>
        <w:rPr>
          <w:rFonts w:ascii="Arial" w:eastAsia="Batang" w:hAnsi="Arial" w:cs="Batang"/>
          <w:b/>
          <w:bCs/>
          <w:color w:val="000000"/>
        </w:rPr>
      </w:pPr>
    </w:p>
    <w:p w:rsidR="006423FD" w:rsidRDefault="006423FD">
      <w:pPr>
        <w:ind w:left="60"/>
        <w:rPr>
          <w:rFonts w:ascii="Arial" w:eastAsia="Batang" w:hAnsi="Arial" w:cs="Batang"/>
          <w:b/>
          <w:bCs/>
          <w:color w:val="000000"/>
        </w:rPr>
      </w:pPr>
    </w:p>
    <w:p w:rsidR="006423FD" w:rsidRDefault="006423FD">
      <w:pPr>
        <w:ind w:left="60"/>
        <w:rPr>
          <w:rFonts w:ascii="Arial" w:eastAsia="Batang" w:hAnsi="Arial" w:cs="Batang"/>
          <w:b/>
          <w:bCs/>
          <w:color w:val="000000"/>
        </w:rPr>
      </w:pPr>
    </w:p>
    <w:p w:rsidR="006423FD" w:rsidRDefault="00B97F20">
      <w:pPr>
        <w:ind w:left="60"/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 xml:space="preserve">6. WIESZAK UBRANIOWY – </w:t>
      </w:r>
      <w:r>
        <w:rPr>
          <w:rFonts w:ascii="Arial" w:eastAsia="Batang" w:hAnsi="Arial" w:cs="Batang"/>
          <w:b/>
          <w:bCs/>
          <w:color w:val="000000"/>
          <w:u w:val="single"/>
        </w:rPr>
        <w:t>5 sztuk</w:t>
      </w:r>
      <w:r>
        <w:rPr>
          <w:rFonts w:ascii="Arial" w:eastAsia="Batang" w:hAnsi="Arial" w:cs="Batang"/>
          <w:b/>
          <w:bCs/>
          <w:color w:val="000000"/>
        </w:rPr>
        <w:t xml:space="preserve"> -</w:t>
      </w:r>
    </w:p>
    <w:p w:rsidR="006423FD" w:rsidRDefault="00B97F20">
      <w:pPr>
        <w:ind w:left="60"/>
        <w:rPr>
          <w:rFonts w:ascii="Arial" w:hAnsi="Arial"/>
        </w:rPr>
      </w:pPr>
      <w:r>
        <w:rPr>
          <w:rFonts w:ascii="Arial" w:eastAsia="Batang" w:hAnsi="Arial" w:cs="Batang"/>
          <w:color w:val="000000"/>
        </w:rPr>
        <w:t>Męski Dom Studencki Konstantynów 1B,  20-708 Lublin.</w:t>
      </w:r>
    </w:p>
    <w:p w:rsidR="006423FD" w:rsidRDefault="00B97F20">
      <w:pPr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 xml:space="preserve">Kolor: </w:t>
      </w:r>
      <w:r>
        <w:rPr>
          <w:rFonts w:ascii="Arial" w:eastAsia="Batang" w:hAnsi="Arial" w:cs="Batang"/>
          <w:color w:val="000000"/>
        </w:rPr>
        <w:t xml:space="preserve">dąb </w:t>
      </w:r>
      <w:proofErr w:type="spellStart"/>
      <w:r>
        <w:rPr>
          <w:rFonts w:ascii="Arial" w:eastAsia="Batang" w:hAnsi="Arial" w:cs="Batang"/>
          <w:color w:val="000000"/>
        </w:rPr>
        <w:t>sonoma</w:t>
      </w:r>
      <w:proofErr w:type="spellEnd"/>
    </w:p>
    <w:p w:rsidR="006423FD" w:rsidRDefault="00B97F20">
      <w:pPr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>Wymiary:</w:t>
      </w:r>
      <w:r>
        <w:rPr>
          <w:rFonts w:ascii="Arial" w:eastAsia="Batang" w:hAnsi="Arial" w:cs="Batang"/>
          <w:color w:val="000000"/>
        </w:rPr>
        <w:t xml:space="preserve"> 60x100x20 cm (szer. x wys. x gł.)</w:t>
      </w:r>
    </w:p>
    <w:p w:rsidR="006423FD" w:rsidRDefault="00B97F20">
      <w:pPr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>Opis:</w:t>
      </w:r>
      <w:r>
        <w:rPr>
          <w:rFonts w:ascii="Arial" w:eastAsia="Batang" w:hAnsi="Arial" w:cs="Batang"/>
          <w:color w:val="000000"/>
        </w:rPr>
        <w:t xml:space="preserve"> </w:t>
      </w:r>
    </w:p>
    <w:p w:rsidR="006423FD" w:rsidRDefault="00B97F20">
      <w:pPr>
        <w:rPr>
          <w:rFonts w:ascii="Arial" w:hAnsi="Arial"/>
        </w:rPr>
      </w:pPr>
      <w:r>
        <w:rPr>
          <w:rFonts w:ascii="Arial" w:eastAsia="Batang" w:hAnsi="Arial" w:cs="Batang"/>
          <w:color w:val="000000"/>
        </w:rPr>
        <w:t>Wieszak ubraniowy z trzema potrójnymi metalowymi wieszakami, z prostopadłą półką o wymiarach 18x55 cm umieszczoną powyżej wieszaków na ubrania, przygotowany do montażu naściennego przez cztery otwory w narożach płyty wkrętami i kołkami rozporowymi fi10 mm.</w:t>
      </w:r>
    </w:p>
    <w:p w:rsidR="006423FD" w:rsidRDefault="00B97F20">
      <w:pPr>
        <w:rPr>
          <w:rFonts w:ascii="Arial" w:hAnsi="Arial"/>
        </w:rPr>
      </w:pPr>
      <w:r>
        <w:rPr>
          <w:rFonts w:ascii="Arial" w:eastAsia="Batang" w:hAnsi="Arial" w:cs="Batang"/>
        </w:rPr>
        <w:t>Wykonanie z płyty meblowej laminowanej o gr 18 mm, w</w:t>
      </w:r>
      <w:r>
        <w:rPr>
          <w:noProof/>
          <w:lang w:eastAsia="pl-PL" w:bidi="ar-SA"/>
        </w:rPr>
        <w:drawing>
          <wp:anchor distT="0" distB="0" distL="18415" distR="1905" simplePos="0" relativeHeight="7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436245</wp:posOffset>
            </wp:positionV>
            <wp:extent cx="2049145" cy="2301875"/>
            <wp:effectExtent l="0" t="0" r="0" b="0"/>
            <wp:wrapSquare wrapText="largest"/>
            <wp:docPr id="12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Batang" w:hAnsi="Arial" w:cs="Batang"/>
        </w:rPr>
        <w:t>ąskie płaszczyzny wykończone okleiną PCV w tym samym kolorze.</w:t>
      </w: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rPr>
          <w:rFonts w:eastAsia="Batang" w:cs="Batang"/>
        </w:rPr>
      </w:pPr>
    </w:p>
    <w:p w:rsidR="006423FD" w:rsidRDefault="006423FD">
      <w:pPr>
        <w:ind w:left="2977"/>
        <w:rPr>
          <w:rFonts w:ascii="Arial" w:eastAsia="Batang" w:hAnsi="Arial" w:cs="Batang"/>
          <w:color w:val="000000"/>
        </w:rPr>
      </w:pPr>
    </w:p>
    <w:p w:rsidR="006423FD" w:rsidRDefault="00B97F20">
      <w:pPr>
        <w:pStyle w:val="Akapitzlist"/>
        <w:ind w:left="588"/>
        <w:rPr>
          <w:rFonts w:ascii="Arial" w:hAnsi="Arial"/>
        </w:rPr>
      </w:pPr>
      <w:r>
        <w:rPr>
          <w:rFonts w:ascii="Arial" w:hAnsi="Arial"/>
          <w:b/>
          <w:bCs/>
        </w:rPr>
        <w:t xml:space="preserve">7. Regał z dolną półką – </w:t>
      </w:r>
      <w:r>
        <w:rPr>
          <w:rFonts w:ascii="Arial" w:hAnsi="Arial"/>
          <w:b/>
          <w:bCs/>
          <w:u w:val="single"/>
        </w:rPr>
        <w:t>15 sztuk</w:t>
      </w:r>
    </w:p>
    <w:p w:rsidR="006423FD" w:rsidRDefault="00B97F20">
      <w:pPr>
        <w:pStyle w:val="Akapitzlist"/>
        <w:ind w:left="588"/>
        <w:rPr>
          <w:rFonts w:ascii="Arial" w:hAnsi="Arial"/>
          <w:b/>
          <w:bCs/>
          <w:color w:val="CE181E"/>
        </w:rPr>
      </w:pPr>
      <w:r>
        <w:rPr>
          <w:rFonts w:ascii="Arial" w:hAnsi="Arial"/>
          <w:b/>
          <w:bCs/>
          <w:color w:val="CE181E"/>
          <w:u w:val="single"/>
        </w:rPr>
        <w:t>MDS Konstantynów 1B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 xml:space="preserve">Regał wykonany z płyty meblowej, laminowanej 18 mm, z 7 półkami, bez cokołu, z dolną szafką. 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color w:val="000000"/>
        </w:rPr>
        <w:t>Wąskie płaszczyzny wykończone okleiną PCV w tym samym kolorze.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b/>
          <w:bCs/>
        </w:rPr>
        <w:t>Wymiary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noProof/>
          <w:color w:val="000000"/>
          <w:lang w:eastAsia="pl-PL" w:bidi="ar-SA"/>
        </w:rPr>
        <w:drawing>
          <wp:anchor distT="0" distB="0" distL="114300" distR="114300" simplePos="0" relativeHeight="251658240" behindDoc="1" locked="0" layoutInCell="1" allowOverlap="1" wp14:anchorId="4092DAD9" wp14:editId="5CE286A1">
            <wp:simplePos x="0" y="0"/>
            <wp:positionH relativeFrom="column">
              <wp:posOffset>3756025</wp:posOffset>
            </wp:positionH>
            <wp:positionV relativeFrom="paragraph">
              <wp:posOffset>51435</wp:posOffset>
            </wp:positionV>
            <wp:extent cx="215836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52" y="21346"/>
                <wp:lineTo x="21352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fk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>Wysokość 200 cm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>Szerokość 70 cm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>Głębokość 35 cm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>Grubość płyty 18 mm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>Ilość półek 7 (wliczając ramę dolną i górną)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>Wykonany w całości z płyty meblowej</w:t>
      </w:r>
    </w:p>
    <w:p w:rsidR="00B97F20" w:rsidRDefault="00B97F20">
      <w:pPr>
        <w:ind w:left="360"/>
        <w:rPr>
          <w:rFonts w:ascii="Arial" w:hAnsi="Arial"/>
          <w:color w:val="000000"/>
        </w:rPr>
      </w:pPr>
      <w:bookmarkStart w:id="5" w:name="__DdeLink__2913_2018507707"/>
      <w:r>
        <w:rPr>
          <w:rFonts w:ascii="Arial" w:hAnsi="Arial"/>
          <w:color w:val="000000"/>
        </w:rPr>
        <w:t>Zawiasy meblowe metalowe, uchwyty meblowe metalowe,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color w:val="000000"/>
        </w:rPr>
        <w:t>4 stopki z twardego plastiku.</w:t>
      </w:r>
      <w:bookmarkEnd w:id="5"/>
    </w:p>
    <w:p w:rsidR="006423FD" w:rsidRDefault="00F96F2B">
      <w:pPr>
        <w:ind w:left="360"/>
        <w:rPr>
          <w:rStyle w:val="czeinternetowe"/>
          <w:rFonts w:ascii="Arial" w:hAnsi="Arial"/>
        </w:rPr>
      </w:pPr>
      <w:hyperlink r:id="rId22"/>
    </w:p>
    <w:p w:rsidR="006423FD" w:rsidRDefault="006423FD">
      <w:pPr>
        <w:pStyle w:val="Akapitzlist"/>
        <w:ind w:left="588"/>
        <w:rPr>
          <w:rFonts w:ascii="Arial" w:hAnsi="Arial"/>
          <w:b/>
          <w:bCs/>
        </w:rPr>
      </w:pPr>
    </w:p>
    <w:p w:rsidR="006423FD" w:rsidRDefault="00B97F20">
      <w:pPr>
        <w:pStyle w:val="Akapitzlist"/>
        <w:ind w:left="588"/>
        <w:rPr>
          <w:rFonts w:ascii="Arial" w:hAnsi="Arial"/>
        </w:rPr>
      </w:pPr>
      <w:r>
        <w:rPr>
          <w:rFonts w:ascii="Arial" w:hAnsi="Arial"/>
          <w:b/>
          <w:bCs/>
        </w:rPr>
        <w:t xml:space="preserve">8. Stolik uczniowski- </w:t>
      </w:r>
      <w:r>
        <w:rPr>
          <w:rFonts w:ascii="Arial" w:hAnsi="Arial"/>
          <w:b/>
          <w:bCs/>
          <w:u w:val="single"/>
        </w:rPr>
        <w:t>5 sztuk</w:t>
      </w:r>
    </w:p>
    <w:p w:rsidR="006423FD" w:rsidRDefault="00B97F20">
      <w:pPr>
        <w:pStyle w:val="Akapitzlist"/>
        <w:ind w:left="588"/>
        <w:rPr>
          <w:rFonts w:ascii="Arial" w:hAnsi="Arial"/>
          <w:color w:val="CE181E"/>
        </w:rPr>
      </w:pPr>
      <w:r>
        <w:rPr>
          <w:rFonts w:ascii="Arial" w:hAnsi="Arial"/>
          <w:b/>
          <w:bCs/>
          <w:color w:val="CE181E"/>
          <w:u w:val="single"/>
        </w:rPr>
        <w:t>MDS Konstantynów 1B</w:t>
      </w:r>
    </w:p>
    <w:p w:rsidR="006423FD" w:rsidRDefault="00B97F20">
      <w:pPr>
        <w:ind w:left="360"/>
        <w:rPr>
          <w:rFonts w:ascii="Arial" w:hAnsi="Arial"/>
        </w:rPr>
      </w:pPr>
      <w:r>
        <w:rPr>
          <w:noProof/>
          <w:lang w:eastAsia="pl-PL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61595</wp:posOffset>
            </wp:positionV>
            <wp:extent cx="1260475" cy="1226820"/>
            <wp:effectExtent l="0" t="0" r="0" b="0"/>
            <wp:wrapSquare wrapText="largest"/>
            <wp:docPr id="13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 xml:space="preserve">Wykonanie: </w:t>
      </w:r>
      <w:r>
        <w:rPr>
          <w:rFonts w:ascii="Arial" w:hAnsi="Arial"/>
        </w:rPr>
        <w:t xml:space="preserve">Stelaż wykonany z rury stalowej ø 20 x 1,5 mm lub ø 50 x 1,5 mm, malowany farbą </w:t>
      </w:r>
      <w:r>
        <w:rPr>
          <w:rFonts w:ascii="Arial" w:hAnsi="Arial"/>
        </w:rPr>
        <w:lastRenderedPageBreak/>
        <w:t xml:space="preserve">proszkową. Blat wykonany z płyty meblowej, laminowanej 18 mm oklejony obrzeżem PCV 2 mm. 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b/>
          <w:bCs/>
        </w:rPr>
        <w:t>Wymiary</w:t>
      </w:r>
      <w:r>
        <w:rPr>
          <w:rFonts w:ascii="Arial" w:hAnsi="Arial"/>
        </w:rPr>
        <w:t xml:space="preserve"> (80x80x75 cm), 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b/>
          <w:bCs/>
        </w:rPr>
        <w:t>kolor:</w:t>
      </w:r>
      <w:r>
        <w:rPr>
          <w:rFonts w:ascii="Arial" w:hAnsi="Arial"/>
        </w:rPr>
        <w:t xml:space="preserve"> dąb </w:t>
      </w:r>
      <w:proofErr w:type="spellStart"/>
      <w:r>
        <w:rPr>
          <w:rFonts w:ascii="Arial" w:hAnsi="Arial"/>
        </w:rPr>
        <w:t>sonoma</w:t>
      </w:r>
      <w:proofErr w:type="spellEnd"/>
      <w:r>
        <w:rPr>
          <w:rFonts w:ascii="Arial" w:hAnsi="Arial"/>
        </w:rPr>
        <w:t>.</w:t>
      </w:r>
    </w:p>
    <w:p w:rsidR="006423FD" w:rsidRDefault="00B97F20">
      <w:pPr>
        <w:ind w:left="360"/>
      </w:pPr>
      <w:r>
        <w:rPr>
          <w:rFonts w:ascii="Arial" w:hAnsi="Arial"/>
        </w:rPr>
        <w:t>Stopki z twardego plastyku.</w:t>
      </w:r>
    </w:p>
    <w:p w:rsidR="006423FD" w:rsidRDefault="006423FD">
      <w:pPr>
        <w:ind w:left="360"/>
        <w:rPr>
          <w:rFonts w:ascii="Arial" w:hAnsi="Arial"/>
        </w:rPr>
      </w:pPr>
    </w:p>
    <w:p w:rsidR="006423FD" w:rsidRDefault="00B97F20">
      <w:pPr>
        <w:pStyle w:val="Akapitzlist"/>
        <w:ind w:left="588"/>
        <w:rPr>
          <w:rFonts w:ascii="Arial" w:hAnsi="Arial"/>
        </w:rPr>
      </w:pPr>
      <w:r>
        <w:rPr>
          <w:rFonts w:ascii="Arial" w:hAnsi="Arial"/>
          <w:b/>
          <w:bCs/>
        </w:rPr>
        <w:t xml:space="preserve">9. Szafka nocna – </w:t>
      </w:r>
      <w:r>
        <w:rPr>
          <w:rFonts w:ascii="Arial" w:hAnsi="Arial"/>
          <w:b/>
          <w:bCs/>
          <w:u w:val="single"/>
        </w:rPr>
        <w:t>25 sztuk</w:t>
      </w:r>
    </w:p>
    <w:p w:rsidR="006423FD" w:rsidRDefault="00B97F20">
      <w:pPr>
        <w:pStyle w:val="Akapitzlist"/>
        <w:ind w:left="588"/>
        <w:rPr>
          <w:rFonts w:ascii="Arial" w:hAnsi="Arial"/>
          <w:color w:val="CE181E"/>
        </w:rPr>
      </w:pPr>
      <w:bookmarkStart w:id="6" w:name="__DdeLink__323_2728880868"/>
      <w:r>
        <w:rPr>
          <w:rFonts w:ascii="Arial" w:hAnsi="Arial"/>
          <w:b/>
          <w:bCs/>
          <w:color w:val="CE181E"/>
        </w:rPr>
        <w:t>MDS Konstantynów 1B</w:t>
      </w:r>
      <w:bookmarkEnd w:id="6"/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 xml:space="preserve">Szafka nocna </w:t>
      </w:r>
      <w:r>
        <w:rPr>
          <w:rFonts w:ascii="Arial" w:hAnsi="Arial"/>
          <w:b/>
          <w:bCs/>
        </w:rPr>
        <w:t>wykonana</w:t>
      </w:r>
      <w:r>
        <w:rPr>
          <w:rFonts w:ascii="Arial" w:hAnsi="Arial"/>
        </w:rPr>
        <w:t xml:space="preserve"> z laminowanej płyty meblowej o grubości 18 mm. 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color w:val="000000"/>
        </w:rPr>
        <w:t>Wąskie płaszczyzny wykończone okleiną PCV w tym samym kolorze.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 xml:space="preserve">Szafka nocna posiada jedną szufladkę a pod nią otwartą półkę. 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>Szuflada wysuwana jest na metalowych prowadnicach rolkowych.</w:t>
      </w:r>
    </w:p>
    <w:p w:rsidR="006423FD" w:rsidRDefault="00B97F20">
      <w:pPr>
        <w:ind w:left="360"/>
        <w:rPr>
          <w:rFonts w:ascii="Arial" w:hAnsi="Arial"/>
        </w:rPr>
      </w:pPr>
      <w:r>
        <w:rPr>
          <w:noProof/>
          <w:lang w:eastAsia="pl-PL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43815</wp:posOffset>
            </wp:positionV>
            <wp:extent cx="1393825" cy="1377315"/>
            <wp:effectExtent l="0" t="0" r="0" b="0"/>
            <wp:wrapSquare wrapText="largest"/>
            <wp:docPr id="14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</w:rPr>
        <w:t>Zawiasy meblowe metalowe, uchwyty meblowe metalowe,  4 stopki z twardego plastiku.</w:t>
      </w:r>
    </w:p>
    <w:p w:rsidR="006423FD" w:rsidRDefault="006423FD">
      <w:pPr>
        <w:ind w:left="360"/>
        <w:rPr>
          <w:rFonts w:ascii="Arial" w:hAnsi="Arial"/>
        </w:rPr>
      </w:pP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b/>
          <w:bCs/>
        </w:rPr>
        <w:t>WYMIARY: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>wysokość 45cm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>szerokość 38,8cm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>głębokość 35cm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b/>
          <w:bCs/>
        </w:rPr>
        <w:t xml:space="preserve">kolor: </w:t>
      </w:r>
      <w:r>
        <w:rPr>
          <w:rFonts w:ascii="Arial" w:hAnsi="Arial"/>
        </w:rPr>
        <w:t xml:space="preserve">dąb </w:t>
      </w:r>
      <w:proofErr w:type="spellStart"/>
      <w:r>
        <w:rPr>
          <w:rFonts w:ascii="Arial" w:hAnsi="Arial"/>
        </w:rPr>
        <w:t>sonoma</w:t>
      </w:r>
      <w:proofErr w:type="spellEnd"/>
      <w:r>
        <w:rPr>
          <w:rFonts w:ascii="Arial" w:hAnsi="Arial"/>
        </w:rPr>
        <w:t xml:space="preserve"> </w:t>
      </w:r>
    </w:p>
    <w:p w:rsidR="006423FD" w:rsidRDefault="006423FD">
      <w:pPr>
        <w:ind w:left="360"/>
        <w:rPr>
          <w:rFonts w:ascii="Arial" w:hAnsi="Arial"/>
        </w:rPr>
      </w:pPr>
    </w:p>
    <w:p w:rsidR="006423FD" w:rsidRDefault="006423FD">
      <w:pPr>
        <w:pStyle w:val="Akapitzlist"/>
        <w:numPr>
          <w:ilvl w:val="0"/>
          <w:numId w:val="2"/>
        </w:numPr>
        <w:rPr>
          <w:rFonts w:ascii="Arial" w:hAnsi="Arial"/>
          <w:b/>
          <w:bCs/>
        </w:rPr>
      </w:pPr>
    </w:p>
    <w:p w:rsidR="006423FD" w:rsidRDefault="00B97F20">
      <w:pPr>
        <w:pStyle w:val="Akapitzlist"/>
        <w:rPr>
          <w:rFonts w:ascii="Arial" w:hAnsi="Arial"/>
        </w:rPr>
      </w:pPr>
      <w:r>
        <w:rPr>
          <w:noProof/>
          <w:lang w:eastAsia="pl-PL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6985</wp:posOffset>
            </wp:positionV>
            <wp:extent cx="1786890" cy="1191260"/>
            <wp:effectExtent l="0" t="0" r="0" b="0"/>
            <wp:wrapSquare wrapText="largest"/>
            <wp:docPr id="15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 xml:space="preserve">10. Biurko- </w:t>
      </w:r>
      <w:r>
        <w:rPr>
          <w:rFonts w:ascii="Arial" w:hAnsi="Arial"/>
          <w:b/>
          <w:bCs/>
          <w:u w:val="single"/>
        </w:rPr>
        <w:t>Razem: 55 sztuk</w:t>
      </w:r>
    </w:p>
    <w:p w:rsidR="006423FD" w:rsidRDefault="006423FD">
      <w:pPr>
        <w:pStyle w:val="Akapitzlist"/>
        <w:ind w:left="588"/>
        <w:rPr>
          <w:b/>
          <w:bCs/>
        </w:rPr>
      </w:pPr>
    </w:p>
    <w:p w:rsidR="006423FD" w:rsidRDefault="00B97F20">
      <w:pPr>
        <w:pStyle w:val="Akapitzlist"/>
        <w:ind w:left="588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A) </w:t>
      </w:r>
      <w:r>
        <w:rPr>
          <w:rFonts w:ascii="Arial" w:hAnsi="Arial"/>
          <w:b/>
          <w:bCs/>
          <w:u w:val="single"/>
        </w:rPr>
        <w:t xml:space="preserve"> 40 sztuk MDS Konstantynów 1 B</w:t>
      </w:r>
    </w:p>
    <w:p w:rsidR="006423FD" w:rsidRDefault="00B97F20">
      <w:pPr>
        <w:pStyle w:val="Akapitzlist"/>
        <w:ind w:left="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  <w:u w:val="single"/>
        </w:rPr>
        <w:t>B) Biurko – 15 sztuk MDS Niecała 8</w:t>
      </w:r>
    </w:p>
    <w:p w:rsidR="006423FD" w:rsidRDefault="006423FD">
      <w:pPr>
        <w:pStyle w:val="Akapitzlist"/>
        <w:numPr>
          <w:ilvl w:val="0"/>
          <w:numId w:val="2"/>
        </w:numPr>
        <w:rPr>
          <w:b/>
          <w:bCs/>
          <w:u w:val="single"/>
        </w:rPr>
      </w:pP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</w:rPr>
        <w:t xml:space="preserve">Biurko </w:t>
      </w:r>
      <w:r>
        <w:rPr>
          <w:rFonts w:ascii="Arial" w:hAnsi="Arial"/>
          <w:color w:val="000000"/>
          <w:u w:val="single"/>
        </w:rPr>
        <w:t>z</w:t>
      </w:r>
      <w:r>
        <w:rPr>
          <w:rFonts w:ascii="Arial" w:hAnsi="Arial"/>
          <w:color w:val="000000"/>
        </w:rPr>
        <w:t xml:space="preserve"> </w:t>
      </w:r>
      <w:r>
        <w:rPr>
          <w:rFonts w:ascii="Arial" w:hAnsi="Arial"/>
        </w:rPr>
        <w:t>szafką z dwoma poziomymi półkami.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b/>
          <w:bCs/>
          <w:i/>
          <w:iCs/>
        </w:rPr>
        <w:t>Wykonane</w:t>
      </w:r>
      <w:r>
        <w:rPr>
          <w:rFonts w:ascii="Arial" w:hAnsi="Arial"/>
        </w:rPr>
        <w:t xml:space="preserve"> z płyty meblowej laminowanej o gr. 18 mm. 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color w:val="000000"/>
        </w:rPr>
        <w:t>Zawiasy meblowe metalowe, uchwyty meblowe metalowe,  6 stopek z twardego plastiku.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b/>
          <w:bCs/>
        </w:rPr>
        <w:t>Wymiar</w:t>
      </w:r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SxGxW</w:t>
      </w:r>
      <w:proofErr w:type="spellEnd"/>
      <w:r>
        <w:rPr>
          <w:rFonts w:ascii="Arial" w:hAnsi="Arial"/>
        </w:rPr>
        <w:t xml:space="preserve">) 1300x550x760 mm. Z tyłu blatu listewka zabezpieczająca ścianę o wys. 150 mm. Szerokość zewnętrzna szafki 600 mm, </w:t>
      </w:r>
    </w:p>
    <w:p w:rsidR="006423FD" w:rsidRDefault="00B97F20">
      <w:pPr>
        <w:ind w:left="360"/>
        <w:rPr>
          <w:rFonts w:ascii="Arial" w:hAnsi="Arial"/>
        </w:rPr>
      </w:pPr>
      <w:r>
        <w:rPr>
          <w:rFonts w:ascii="Arial" w:hAnsi="Arial"/>
          <w:b/>
          <w:bCs/>
        </w:rPr>
        <w:t>Kolor</w:t>
      </w:r>
      <w:r>
        <w:rPr>
          <w:rFonts w:ascii="Arial" w:hAnsi="Arial"/>
        </w:rPr>
        <w:t xml:space="preserve"> dąb </w:t>
      </w:r>
      <w:proofErr w:type="spellStart"/>
      <w:r>
        <w:rPr>
          <w:rFonts w:ascii="Arial" w:hAnsi="Arial"/>
        </w:rPr>
        <w:t>sonoma</w:t>
      </w:r>
      <w:proofErr w:type="spellEnd"/>
      <w:r>
        <w:rPr>
          <w:rFonts w:ascii="Arial" w:hAnsi="Arial"/>
        </w:rPr>
        <w:t>.</w:t>
      </w:r>
      <w:bookmarkStart w:id="7" w:name="_GoBack1"/>
      <w:bookmarkEnd w:id="7"/>
    </w:p>
    <w:p w:rsidR="006423FD" w:rsidRDefault="006423FD">
      <w:pPr>
        <w:pStyle w:val="Akapitzlist"/>
        <w:rPr>
          <w:rFonts w:ascii="Arial" w:hAnsi="Arial"/>
        </w:rPr>
      </w:pPr>
    </w:p>
    <w:p w:rsidR="006423FD" w:rsidRDefault="006423FD">
      <w:pPr>
        <w:pStyle w:val="Akapitzlist"/>
        <w:rPr>
          <w:rFonts w:ascii="Arial" w:hAnsi="Arial"/>
        </w:rPr>
      </w:pPr>
    </w:p>
    <w:p w:rsidR="006423FD" w:rsidRDefault="006423FD">
      <w:pPr>
        <w:rPr>
          <w:rFonts w:ascii="Arial" w:eastAsia="Calibri" w:hAnsi="Arial" w:cs="Calibri"/>
          <w:b/>
          <w:bCs/>
          <w:color w:val="000000"/>
          <w:u w:val="single"/>
        </w:rPr>
      </w:pPr>
    </w:p>
    <w:p w:rsidR="006423FD" w:rsidRDefault="006423FD">
      <w:pPr>
        <w:rPr>
          <w:rFonts w:ascii="Arial" w:eastAsia="Calibri" w:hAnsi="Arial" w:cs="Calibri"/>
          <w:b/>
          <w:bCs/>
          <w:i/>
          <w:iCs/>
          <w:color w:val="000000"/>
          <w:u w:val="single"/>
        </w:rPr>
      </w:pPr>
    </w:p>
    <w:p w:rsidR="006423FD" w:rsidRDefault="00B97F20">
      <w:pPr>
        <w:rPr>
          <w:rFonts w:ascii="Arial" w:hAnsi="Arial"/>
        </w:rPr>
      </w:pPr>
      <w:r>
        <w:rPr>
          <w:noProof/>
          <w:lang w:eastAsia="pl-PL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8255</wp:posOffset>
            </wp:positionV>
            <wp:extent cx="1415415" cy="1488440"/>
            <wp:effectExtent l="0" t="0" r="0" b="0"/>
            <wp:wrapSquare wrapText="largest"/>
            <wp:docPr id="16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Calibri"/>
          <w:b/>
          <w:bCs/>
          <w:color w:val="000000"/>
        </w:rPr>
        <w:t xml:space="preserve">11. SZAFKA WISZĄCA kuchenna– </w:t>
      </w:r>
      <w:r>
        <w:rPr>
          <w:rFonts w:ascii="Arial" w:eastAsia="Calibri" w:hAnsi="Arial" w:cs="Calibri"/>
          <w:b/>
          <w:bCs/>
          <w:color w:val="000000"/>
          <w:u w:val="single"/>
        </w:rPr>
        <w:t xml:space="preserve">24 sztuk </w:t>
      </w:r>
      <w:r>
        <w:rPr>
          <w:rFonts w:ascii="Arial" w:eastAsia="Calibri" w:hAnsi="Arial" w:cs="Calibri"/>
          <w:b/>
          <w:bCs/>
          <w:color w:val="000000"/>
        </w:rPr>
        <w:t xml:space="preserve">- </w:t>
      </w:r>
    </w:p>
    <w:p w:rsidR="006423FD" w:rsidRDefault="00B97F20">
      <w:pPr>
        <w:rPr>
          <w:i/>
          <w:iCs/>
          <w:color w:val="CE181E"/>
        </w:rPr>
      </w:pPr>
      <w:r>
        <w:rPr>
          <w:rFonts w:ascii="Arial" w:eastAsia="Calibri" w:hAnsi="Arial" w:cs="Calibri"/>
          <w:b/>
          <w:bCs/>
          <w:i/>
          <w:iCs/>
          <w:color w:val="CE181E"/>
        </w:rPr>
        <w:t xml:space="preserve">Męski Dom Studencki Niecała 8, </w:t>
      </w:r>
    </w:p>
    <w:p w:rsidR="006423FD" w:rsidRDefault="00B97F20">
      <w:pPr>
        <w:rPr>
          <w:rFonts w:ascii="Arial" w:eastAsia="Calibri" w:hAnsi="Arial" w:cs="Calibri"/>
          <w:i/>
          <w:iCs/>
          <w:color w:val="000000"/>
        </w:rPr>
      </w:pPr>
      <w:r>
        <w:rPr>
          <w:rFonts w:ascii="Arial" w:eastAsia="Calibri" w:hAnsi="Arial" w:cs="Calibri"/>
          <w:i/>
          <w:iCs/>
          <w:color w:val="000000"/>
        </w:rPr>
        <w:t>Zdjęcie poglądowe:</w:t>
      </w:r>
    </w:p>
    <w:p w:rsidR="006423FD" w:rsidRDefault="00B97F20">
      <w:pPr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 xml:space="preserve">Kolor: </w:t>
      </w:r>
      <w:r>
        <w:rPr>
          <w:rFonts w:ascii="Arial" w:eastAsia="Batang" w:hAnsi="Arial" w:cs="Batang"/>
          <w:color w:val="000000"/>
        </w:rPr>
        <w:t xml:space="preserve">dąb </w:t>
      </w:r>
      <w:proofErr w:type="spellStart"/>
      <w:r>
        <w:rPr>
          <w:rFonts w:ascii="Arial" w:eastAsia="Batang" w:hAnsi="Arial" w:cs="Batang"/>
          <w:color w:val="000000"/>
        </w:rPr>
        <w:t>sonoma</w:t>
      </w:r>
      <w:proofErr w:type="spellEnd"/>
    </w:p>
    <w:p w:rsidR="006423FD" w:rsidRDefault="00B97F20">
      <w:pPr>
        <w:pStyle w:val="Domylne"/>
        <w:rPr>
          <w:rFonts w:ascii="Arial" w:eastAsia="Batang" w:hAnsi="Arial" w:cs="Batang"/>
          <w:b/>
          <w:bCs/>
          <w:sz w:val="24"/>
          <w:szCs w:val="24"/>
        </w:rPr>
      </w:pPr>
      <w:r>
        <w:rPr>
          <w:rFonts w:ascii="Arial" w:eastAsia="Batang" w:hAnsi="Arial" w:cs="Batang"/>
          <w:b/>
          <w:bCs/>
          <w:sz w:val="24"/>
          <w:szCs w:val="24"/>
        </w:rPr>
        <w:t>Wymiary:</w:t>
      </w:r>
    </w:p>
    <w:p w:rsidR="006423FD" w:rsidRDefault="00B97F20">
      <w:pPr>
        <w:pStyle w:val="Domylne"/>
        <w:numPr>
          <w:ilvl w:val="0"/>
          <w:numId w:val="4"/>
        </w:numPr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 xml:space="preserve">szerokość  -  65 cm </w:t>
      </w:r>
    </w:p>
    <w:p w:rsidR="006423FD" w:rsidRDefault="00B97F20">
      <w:pPr>
        <w:pStyle w:val="Domylne"/>
        <w:numPr>
          <w:ilvl w:val="0"/>
          <w:numId w:val="4"/>
        </w:numPr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>głębokość –  40 cm</w:t>
      </w:r>
    </w:p>
    <w:p w:rsidR="006423FD" w:rsidRDefault="00B97F20">
      <w:pPr>
        <w:pStyle w:val="Domylne"/>
        <w:numPr>
          <w:ilvl w:val="0"/>
          <w:numId w:val="4"/>
        </w:numPr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>wysokość  - 80 cm</w:t>
      </w:r>
    </w:p>
    <w:p w:rsidR="006423FD" w:rsidRDefault="00B97F20">
      <w:pPr>
        <w:pStyle w:val="Domylne"/>
        <w:numPr>
          <w:ilvl w:val="0"/>
          <w:numId w:val="4"/>
        </w:numPr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>liczba półek – 1</w:t>
      </w:r>
    </w:p>
    <w:p w:rsidR="006423FD" w:rsidRDefault="00B97F20">
      <w:pPr>
        <w:rPr>
          <w:rFonts w:ascii="Arial" w:eastAsia="Batang" w:hAnsi="Arial" w:cs="Batang"/>
          <w:b/>
          <w:bCs/>
          <w:color w:val="000000"/>
        </w:rPr>
      </w:pPr>
      <w:r>
        <w:rPr>
          <w:rFonts w:ascii="Arial" w:eastAsia="Batang" w:hAnsi="Arial" w:cs="Batang"/>
          <w:b/>
          <w:bCs/>
          <w:color w:val="000000"/>
        </w:rPr>
        <w:t>Opis:</w:t>
      </w:r>
    </w:p>
    <w:p w:rsidR="006423FD" w:rsidRDefault="00B97F20">
      <w:pPr>
        <w:rPr>
          <w:rFonts w:ascii="Arial" w:hAnsi="Arial"/>
        </w:rPr>
      </w:pPr>
      <w:r>
        <w:rPr>
          <w:rFonts w:ascii="Arial" w:eastAsia="Batang" w:hAnsi="Arial" w:cs="Batang"/>
          <w:color w:val="000000"/>
        </w:rPr>
        <w:lastRenderedPageBreak/>
        <w:t>Szafka wisząca 2 drzwiowa, z dwiema półkami ułożonymi poziomo, z możliwością regulacji położenia na wysokości.</w:t>
      </w:r>
    </w:p>
    <w:p w:rsidR="006423FD" w:rsidRDefault="00B97F20">
      <w:pPr>
        <w:pStyle w:val="Domylne"/>
        <w:rPr>
          <w:rFonts w:ascii="Arial" w:eastAsia="Batang" w:hAnsi="Arial" w:cs="Batang"/>
          <w:sz w:val="24"/>
          <w:szCs w:val="24"/>
        </w:rPr>
      </w:pPr>
      <w:r>
        <w:rPr>
          <w:rFonts w:ascii="Arial" w:eastAsia="Batang" w:hAnsi="Arial" w:cs="Batang"/>
          <w:sz w:val="24"/>
          <w:szCs w:val="24"/>
        </w:rPr>
        <w:t>Wykonanie z płyty meblowej laminowanej o gr 18 mm, wąskie płaszczyzny wykończone okleiną PCV w tym samym kolorze.</w:t>
      </w:r>
    </w:p>
    <w:p w:rsidR="006423FD" w:rsidRDefault="00B97F20">
      <w:pPr>
        <w:rPr>
          <w:rFonts w:ascii="Arial" w:eastAsia="Batang" w:hAnsi="Arial" w:cs="Batang"/>
          <w:bCs/>
          <w:color w:val="000000"/>
        </w:rPr>
      </w:pPr>
      <w:r>
        <w:rPr>
          <w:rFonts w:ascii="Arial" w:eastAsia="Batang" w:hAnsi="Arial" w:cs="Batang"/>
          <w:bCs/>
          <w:color w:val="000000"/>
        </w:rPr>
        <w:t>Ściana tylna z płyty HDF o gr. 3-6 mm, laminowanej, w kolorze białym.</w:t>
      </w:r>
    </w:p>
    <w:p w:rsidR="006423FD" w:rsidRDefault="00B97F20">
      <w:pPr>
        <w:rPr>
          <w:rFonts w:ascii="Arial" w:hAnsi="Arial"/>
        </w:rPr>
      </w:pPr>
      <w:r>
        <w:rPr>
          <w:rFonts w:ascii="Arial" w:hAnsi="Arial"/>
          <w:color w:val="000000"/>
        </w:rPr>
        <w:t>Zawiasy meblowe metalowe, uchwyty meblowe metalowe,  2 uchwyty metalowe do zawieszenia szafki.</w:t>
      </w:r>
      <w:r>
        <w:rPr>
          <w:rFonts w:ascii="Arial" w:eastAsia="Batang" w:hAnsi="Arial" w:cs="Batang"/>
          <w:b/>
          <w:bCs/>
          <w:color w:val="000000"/>
        </w:rPr>
        <w:t xml:space="preserve"> </w:t>
      </w:r>
    </w:p>
    <w:p w:rsidR="006423FD" w:rsidRDefault="006423FD">
      <w:pPr>
        <w:rPr>
          <w:rFonts w:ascii="Arial" w:eastAsia="Batang" w:hAnsi="Arial" w:cs="Batang"/>
          <w:b/>
          <w:bCs/>
          <w:color w:val="000000"/>
        </w:rPr>
      </w:pPr>
    </w:p>
    <w:p w:rsidR="006423FD" w:rsidRDefault="00B97F20">
      <w:pPr>
        <w:rPr>
          <w:rFonts w:ascii="Arial" w:hAnsi="Arial"/>
        </w:rPr>
      </w:pPr>
      <w:r>
        <w:rPr>
          <w:rFonts w:ascii="Arial" w:eastAsia="Calibri" w:hAnsi="Arial" w:cs="Calibri"/>
          <w:b/>
          <w:bCs/>
          <w:color w:val="000000"/>
        </w:rPr>
        <w:t xml:space="preserve">12. SZAFKA STOJĄCA PODBLATOWA kuchenna– </w:t>
      </w:r>
      <w:r>
        <w:rPr>
          <w:rFonts w:ascii="Arial" w:eastAsia="Calibri" w:hAnsi="Arial" w:cs="Calibri"/>
          <w:b/>
          <w:bCs/>
          <w:color w:val="000000"/>
          <w:u w:val="single"/>
        </w:rPr>
        <w:t>14 szt</w:t>
      </w:r>
      <w:r>
        <w:rPr>
          <w:noProof/>
          <w:lang w:eastAsia="pl-PL" w:bidi="ar-SA"/>
        </w:rPr>
        <w:drawing>
          <wp:anchor distT="0" distB="0" distL="18415" distR="6350" simplePos="0" relativeHeight="14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167640</wp:posOffset>
            </wp:positionV>
            <wp:extent cx="1651000" cy="1616075"/>
            <wp:effectExtent l="0" t="0" r="0" b="0"/>
            <wp:wrapSquare wrapText="largest"/>
            <wp:docPr id="18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Calibri"/>
          <w:b/>
          <w:bCs/>
          <w:color w:val="000000"/>
          <w:u w:val="single"/>
        </w:rPr>
        <w:t>uk</w:t>
      </w:r>
      <w:r>
        <w:rPr>
          <w:rFonts w:ascii="Arial" w:eastAsia="Calibri" w:hAnsi="Arial" w:cs="Calibri"/>
          <w:b/>
          <w:bCs/>
          <w:color w:val="000000"/>
        </w:rPr>
        <w:t xml:space="preserve"> - </w:t>
      </w:r>
      <w:r>
        <w:rPr>
          <w:rFonts w:ascii="Arial" w:eastAsia="Calibri" w:hAnsi="Arial" w:cs="Calibri"/>
          <w:b/>
          <w:bCs/>
          <w:i/>
          <w:iCs/>
          <w:color w:val="CE181E"/>
        </w:rPr>
        <w:t>Męski Dom Studencki Niecała 8, 20-080 Lublin.</w:t>
      </w:r>
    </w:p>
    <w:p w:rsidR="006423FD" w:rsidRDefault="00B97F20">
      <w:pPr>
        <w:rPr>
          <w:rFonts w:ascii="Arial" w:eastAsia="Calibri" w:hAnsi="Arial" w:cs="Calibri"/>
          <w:i/>
          <w:iCs/>
          <w:color w:val="000000"/>
        </w:rPr>
      </w:pPr>
      <w:r>
        <w:rPr>
          <w:rFonts w:ascii="Arial" w:eastAsia="Calibri" w:hAnsi="Arial" w:cs="Calibri"/>
          <w:i/>
          <w:iCs/>
          <w:color w:val="000000"/>
        </w:rPr>
        <w:t>Zdjęcie poglądowe:</w:t>
      </w:r>
    </w:p>
    <w:p w:rsidR="006423FD" w:rsidRDefault="00B97F20">
      <w:pPr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 xml:space="preserve">Kolor: </w:t>
      </w:r>
      <w:r>
        <w:rPr>
          <w:rFonts w:ascii="Arial" w:eastAsia="Batang" w:hAnsi="Arial" w:cs="Batang"/>
          <w:color w:val="000000"/>
        </w:rPr>
        <w:t xml:space="preserve">dąb </w:t>
      </w:r>
      <w:proofErr w:type="spellStart"/>
      <w:r>
        <w:rPr>
          <w:rFonts w:ascii="Arial" w:eastAsia="Batang" w:hAnsi="Arial" w:cs="Batang"/>
          <w:color w:val="000000"/>
        </w:rPr>
        <w:t>sonoma</w:t>
      </w:r>
      <w:proofErr w:type="spellEnd"/>
    </w:p>
    <w:p w:rsidR="006423FD" w:rsidRDefault="00B97F20">
      <w:pPr>
        <w:pStyle w:val="Domylne"/>
        <w:rPr>
          <w:rFonts w:ascii="Arial" w:eastAsia="Batang" w:hAnsi="Arial" w:cs="Batang"/>
          <w:b/>
          <w:bCs/>
          <w:sz w:val="24"/>
          <w:szCs w:val="24"/>
        </w:rPr>
      </w:pPr>
      <w:r>
        <w:rPr>
          <w:rFonts w:ascii="Arial" w:eastAsia="Batang" w:hAnsi="Arial" w:cs="Batang"/>
          <w:b/>
          <w:bCs/>
          <w:sz w:val="24"/>
          <w:szCs w:val="24"/>
        </w:rPr>
        <w:t>Wymiary:</w:t>
      </w:r>
    </w:p>
    <w:p w:rsidR="006423FD" w:rsidRDefault="00B97F20">
      <w:pPr>
        <w:pStyle w:val="Domylne"/>
        <w:numPr>
          <w:ilvl w:val="0"/>
          <w:numId w:val="4"/>
        </w:numPr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 xml:space="preserve">szerokość  -  80 cm </w:t>
      </w:r>
    </w:p>
    <w:p w:rsidR="006423FD" w:rsidRDefault="00B97F20">
      <w:pPr>
        <w:pStyle w:val="Domylne"/>
        <w:numPr>
          <w:ilvl w:val="0"/>
          <w:numId w:val="4"/>
        </w:numPr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>głębokość –  60 cm</w:t>
      </w:r>
    </w:p>
    <w:p w:rsidR="006423FD" w:rsidRDefault="00B97F20">
      <w:pPr>
        <w:pStyle w:val="Domylne"/>
        <w:numPr>
          <w:ilvl w:val="0"/>
          <w:numId w:val="4"/>
        </w:numPr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>wysokość  - 80 cm</w:t>
      </w:r>
    </w:p>
    <w:p w:rsidR="006423FD" w:rsidRDefault="006423FD">
      <w:pPr>
        <w:pStyle w:val="Domylne"/>
        <w:ind w:left="720"/>
        <w:rPr>
          <w:rFonts w:ascii="Arial" w:eastAsia="Batang" w:hAnsi="Arial" w:cs="Batang"/>
          <w:b/>
          <w:bCs/>
          <w:sz w:val="24"/>
          <w:szCs w:val="24"/>
        </w:rPr>
      </w:pPr>
    </w:p>
    <w:p w:rsidR="006423FD" w:rsidRDefault="00B97F20">
      <w:pPr>
        <w:pStyle w:val="Domylne"/>
        <w:rPr>
          <w:rFonts w:ascii="Arial" w:eastAsia="Batang" w:hAnsi="Arial" w:cs="Batang"/>
          <w:b/>
          <w:bCs/>
          <w:sz w:val="24"/>
          <w:szCs w:val="24"/>
        </w:rPr>
      </w:pPr>
      <w:r>
        <w:rPr>
          <w:rFonts w:ascii="Arial" w:eastAsia="Batang" w:hAnsi="Arial" w:cs="Batang"/>
          <w:b/>
          <w:bCs/>
          <w:sz w:val="24"/>
          <w:szCs w:val="24"/>
        </w:rPr>
        <w:t>Opis:</w:t>
      </w:r>
    </w:p>
    <w:p w:rsidR="006423FD" w:rsidRDefault="00B97F20">
      <w:pPr>
        <w:pStyle w:val="Domylne"/>
        <w:rPr>
          <w:rFonts w:ascii="Arial" w:eastAsia="Batang" w:hAnsi="Arial" w:cs="Batang"/>
          <w:sz w:val="24"/>
          <w:szCs w:val="24"/>
        </w:rPr>
      </w:pPr>
      <w:r>
        <w:rPr>
          <w:rFonts w:ascii="Arial" w:eastAsia="Batang" w:hAnsi="Arial" w:cs="Batang"/>
          <w:sz w:val="24"/>
          <w:szCs w:val="24"/>
        </w:rPr>
        <w:t xml:space="preserve">Szafka stojąca wykonana z laminowanej płyty meblowej o grubości 18 mm. z węższymi bokami zakończonymi okleiną PCV, przedzielona poziomą jedną półką o regulowanym montażu. Tył szafy z laminowanej płyty. Szafka zaopatrzona w nóżki regulacyjne. </w:t>
      </w:r>
    </w:p>
    <w:p w:rsidR="006423FD" w:rsidRDefault="006423FD">
      <w:pPr>
        <w:pStyle w:val="Domylne"/>
        <w:rPr>
          <w:rFonts w:ascii="Arial" w:eastAsia="Batang" w:hAnsi="Arial" w:cs="Batang"/>
          <w:sz w:val="24"/>
          <w:szCs w:val="24"/>
        </w:rPr>
      </w:pPr>
    </w:p>
    <w:p w:rsidR="006423FD" w:rsidRDefault="00B97F20">
      <w:pPr>
        <w:pStyle w:val="Domylne"/>
        <w:rPr>
          <w:rFonts w:ascii="Arial" w:hAnsi="Arial"/>
        </w:rPr>
      </w:pPr>
      <w:r>
        <w:rPr>
          <w:rFonts w:ascii="Arial" w:eastAsia="Batang" w:hAnsi="Arial" w:cs="Batang"/>
          <w:b/>
          <w:bCs/>
          <w:sz w:val="24"/>
          <w:szCs w:val="24"/>
          <w:u w:val="single"/>
        </w:rPr>
        <w:t>13. Stół kuchenny - 5 sztuk -</w:t>
      </w:r>
      <w:r>
        <w:rPr>
          <w:rFonts w:ascii="Arial" w:eastAsia="Batang" w:hAnsi="Arial" w:cs="Batang"/>
          <w:b/>
          <w:bCs/>
          <w:sz w:val="24"/>
          <w:szCs w:val="24"/>
        </w:rPr>
        <w:t xml:space="preserve"> </w:t>
      </w:r>
    </w:p>
    <w:p w:rsidR="006423FD" w:rsidRDefault="00B97F20">
      <w:pPr>
        <w:pStyle w:val="Domylne"/>
        <w:rPr>
          <w:rFonts w:ascii="Arial" w:eastAsia="Batang" w:hAnsi="Arial" w:cs="Batang"/>
          <w:b/>
          <w:bCs/>
          <w:i/>
          <w:iCs/>
          <w:color w:val="CE181E"/>
          <w:sz w:val="24"/>
          <w:szCs w:val="24"/>
        </w:rPr>
      </w:pPr>
      <w:r>
        <w:rPr>
          <w:rFonts w:ascii="Arial" w:eastAsia="Batang" w:hAnsi="Arial" w:cs="Batang"/>
          <w:b/>
          <w:bCs/>
          <w:i/>
          <w:iCs/>
          <w:color w:val="CE181E"/>
          <w:sz w:val="24"/>
          <w:szCs w:val="24"/>
        </w:rPr>
        <w:t>Męski Dom Studencki Niecała 8, 20-080 Lublin.</w:t>
      </w:r>
    </w:p>
    <w:p w:rsidR="006423FD" w:rsidRDefault="00B97F20">
      <w:pPr>
        <w:pStyle w:val="Tekstpodstawowy"/>
        <w:rPr>
          <w:rFonts w:ascii="Arial" w:hAnsi="Arial"/>
        </w:rPr>
      </w:pPr>
      <w:r>
        <w:rPr>
          <w:noProof/>
          <w:lang w:eastAsia="pl-PL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346075</wp:posOffset>
            </wp:positionV>
            <wp:extent cx="2183130" cy="2009140"/>
            <wp:effectExtent l="0" t="0" r="0" b="0"/>
            <wp:wrapSquare wrapText="largest"/>
            <wp:docPr id="19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Stół z blatem wykonany z płyty meblowej laminowanej (</w:t>
      </w:r>
      <w:proofErr w:type="spellStart"/>
      <w:r>
        <w:rPr>
          <w:rFonts w:ascii="Arial" w:hAnsi="Arial"/>
        </w:rPr>
        <w:t>temperaturoodpornej</w:t>
      </w:r>
      <w:proofErr w:type="spellEnd"/>
      <w:r>
        <w:rPr>
          <w:rFonts w:ascii="Arial" w:hAnsi="Arial"/>
        </w:rPr>
        <w:t xml:space="preserve">) o gr. 18 mm, z mniejszymi bokami z okleiny PCV, położony na stelażu metalowym, wykonany z </w:t>
      </w:r>
      <w:proofErr w:type="spellStart"/>
      <w:r>
        <w:rPr>
          <w:rFonts w:ascii="Arial" w:hAnsi="Arial"/>
        </w:rPr>
        <w:t>meteli</w:t>
      </w:r>
      <w:proofErr w:type="spellEnd"/>
      <w:r>
        <w:rPr>
          <w:rFonts w:ascii="Arial" w:hAnsi="Arial"/>
        </w:rPr>
        <w:t xml:space="preserve"> lekkich o krzyżowym wsporniku na środku blatu. </w:t>
      </w:r>
    </w:p>
    <w:p w:rsidR="006423FD" w:rsidRDefault="00B97F20">
      <w:pPr>
        <w:pStyle w:val="Tekstpodstawowy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Wymiary:</w:t>
      </w:r>
    </w:p>
    <w:p w:rsidR="006423FD" w:rsidRDefault="00B97F20">
      <w:pPr>
        <w:pStyle w:val="Domylne"/>
        <w:rPr>
          <w:rFonts w:ascii="Arial" w:eastAsia="Batang" w:hAnsi="Arial" w:cs="Batang"/>
          <w:sz w:val="24"/>
          <w:szCs w:val="24"/>
        </w:rPr>
      </w:pPr>
      <w:r>
        <w:rPr>
          <w:rFonts w:ascii="Arial" w:eastAsia="Batang" w:hAnsi="Arial" w:cs="Batang"/>
          <w:sz w:val="24"/>
          <w:szCs w:val="24"/>
        </w:rPr>
        <w:t>Wysokość stołu 1. h.80 cm, dł. 200 cm.; szer. 140 cm.</w:t>
      </w:r>
    </w:p>
    <w:p w:rsidR="006423FD" w:rsidRDefault="00B97F20">
      <w:pPr>
        <w:pStyle w:val="Domylne"/>
        <w:rPr>
          <w:rFonts w:ascii="Arial" w:eastAsia="Batang" w:hAnsi="Arial" w:cs="Batang"/>
          <w:sz w:val="24"/>
          <w:szCs w:val="24"/>
        </w:rPr>
      </w:pPr>
      <w:r>
        <w:rPr>
          <w:rFonts w:ascii="Arial" w:eastAsia="Batang" w:hAnsi="Arial" w:cs="Batang"/>
          <w:sz w:val="24"/>
          <w:szCs w:val="24"/>
        </w:rPr>
        <w:t xml:space="preserve">                   Stół 2. h: 80 cm, dł. 270 cm; szer. 90 cm.</w:t>
      </w:r>
    </w:p>
    <w:p w:rsidR="006423FD" w:rsidRDefault="00B97F20">
      <w:pPr>
        <w:pStyle w:val="Domylne"/>
        <w:rPr>
          <w:rFonts w:ascii="Arial" w:eastAsia="Batang" w:hAnsi="Arial" w:cs="Batang"/>
          <w:sz w:val="24"/>
          <w:szCs w:val="24"/>
        </w:rPr>
      </w:pPr>
      <w:r>
        <w:rPr>
          <w:rFonts w:ascii="Arial" w:eastAsia="Batang" w:hAnsi="Arial" w:cs="Batang"/>
          <w:sz w:val="24"/>
          <w:szCs w:val="24"/>
        </w:rPr>
        <w:t xml:space="preserve">                   Stół 3 h. 80 cm., dł. 260 cm., szer. 80 cm.</w:t>
      </w:r>
    </w:p>
    <w:p w:rsidR="006423FD" w:rsidRDefault="00B97F20">
      <w:pPr>
        <w:pStyle w:val="Domylne"/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 xml:space="preserve">                   Stół 4 h. 80 cm, dł. 270 cm., szer. 90 cm. </w:t>
      </w:r>
    </w:p>
    <w:p w:rsidR="006423FD" w:rsidRDefault="00B97F20">
      <w:pPr>
        <w:pStyle w:val="Domylne"/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ab/>
      </w:r>
      <w:r>
        <w:rPr>
          <w:rFonts w:ascii="Arial" w:eastAsia="Batang" w:hAnsi="Arial" w:cs="Batang"/>
          <w:sz w:val="24"/>
          <w:szCs w:val="24"/>
        </w:rPr>
        <w:tab/>
        <w:t xml:space="preserve">Stół 5 h: 80 cm, dł. 270 cm., szer. 90 cm. </w:t>
      </w:r>
    </w:p>
    <w:p w:rsidR="006423FD" w:rsidRDefault="00B97F20">
      <w:pPr>
        <w:pStyle w:val="Domylne"/>
        <w:rPr>
          <w:rFonts w:ascii="Arial" w:eastAsia="Batang" w:hAnsi="Arial" w:cs="Batang"/>
          <w:sz w:val="24"/>
          <w:szCs w:val="24"/>
        </w:rPr>
      </w:pPr>
      <w:r>
        <w:rPr>
          <w:rFonts w:ascii="Arial" w:eastAsia="Batang" w:hAnsi="Arial" w:cs="Batang"/>
          <w:b/>
          <w:bCs/>
          <w:sz w:val="24"/>
          <w:szCs w:val="24"/>
        </w:rPr>
        <w:t xml:space="preserve">kolor: </w:t>
      </w:r>
      <w:r>
        <w:rPr>
          <w:rFonts w:ascii="Arial" w:eastAsia="Batang" w:hAnsi="Arial" w:cs="Batang"/>
          <w:sz w:val="24"/>
          <w:szCs w:val="24"/>
        </w:rPr>
        <w:t xml:space="preserve">dąb </w:t>
      </w:r>
      <w:proofErr w:type="spellStart"/>
      <w:r>
        <w:rPr>
          <w:rFonts w:ascii="Arial" w:eastAsia="Batang" w:hAnsi="Arial" w:cs="Batang"/>
          <w:sz w:val="24"/>
          <w:szCs w:val="24"/>
        </w:rPr>
        <w:t>sonoma</w:t>
      </w:r>
      <w:proofErr w:type="spellEnd"/>
    </w:p>
    <w:p w:rsidR="006423FD" w:rsidRDefault="006423FD">
      <w:pPr>
        <w:pStyle w:val="Domylne"/>
        <w:rPr>
          <w:rFonts w:ascii="Arial" w:eastAsia="Batang" w:hAnsi="Arial" w:cs="Batang"/>
          <w:b/>
          <w:bCs/>
          <w:sz w:val="24"/>
          <w:szCs w:val="24"/>
          <w:u w:val="single"/>
        </w:rPr>
      </w:pPr>
    </w:p>
    <w:p w:rsidR="006423FD" w:rsidRDefault="006423FD">
      <w:pPr>
        <w:pStyle w:val="Domylne"/>
        <w:rPr>
          <w:rFonts w:ascii="Arial" w:eastAsia="Batang" w:hAnsi="Arial" w:cs="Batang"/>
          <w:b/>
          <w:bCs/>
          <w:sz w:val="24"/>
          <w:szCs w:val="24"/>
          <w:u w:val="single"/>
        </w:rPr>
      </w:pPr>
    </w:p>
    <w:p w:rsidR="006423FD" w:rsidRDefault="00B97F20">
      <w:pPr>
        <w:pStyle w:val="Domylne"/>
        <w:rPr>
          <w:rFonts w:ascii="Arial" w:hAnsi="Arial"/>
        </w:rPr>
      </w:pPr>
      <w:r>
        <w:rPr>
          <w:rFonts w:ascii="Arial" w:eastAsia="Batang" w:hAnsi="Arial" w:cs="Batang"/>
          <w:b/>
          <w:bCs/>
          <w:sz w:val="24"/>
          <w:szCs w:val="24"/>
          <w:u w:val="single"/>
        </w:rPr>
        <w:t>14. Blat Kuchenny:</w:t>
      </w:r>
      <w:r>
        <w:rPr>
          <w:rFonts w:ascii="Arial" w:eastAsia="Batang" w:hAnsi="Arial" w:cs="Batang"/>
          <w:b/>
          <w:bCs/>
          <w:sz w:val="24"/>
          <w:szCs w:val="24"/>
        </w:rPr>
        <w:t xml:space="preserve"> 21</w:t>
      </w:r>
      <w:r>
        <w:rPr>
          <w:rFonts w:ascii="Arial" w:eastAsia="Batang" w:hAnsi="Arial" w:cs="Batang"/>
          <w:b/>
          <w:bCs/>
          <w:sz w:val="24"/>
          <w:szCs w:val="24"/>
          <w:u w:val="single"/>
        </w:rPr>
        <w:t xml:space="preserve">,00 </w:t>
      </w:r>
      <w:proofErr w:type="spellStart"/>
      <w:r>
        <w:rPr>
          <w:rFonts w:ascii="Arial" w:eastAsia="Batang" w:hAnsi="Arial" w:cs="Batang"/>
          <w:b/>
          <w:bCs/>
          <w:sz w:val="24"/>
          <w:szCs w:val="24"/>
          <w:u w:val="single"/>
        </w:rPr>
        <w:t>mb</w:t>
      </w:r>
      <w:proofErr w:type="spellEnd"/>
    </w:p>
    <w:p w:rsidR="006423FD" w:rsidRDefault="00B97F20">
      <w:pPr>
        <w:pStyle w:val="Domylne"/>
        <w:rPr>
          <w:rFonts w:ascii="Arial" w:eastAsia="Batang" w:hAnsi="Arial" w:cs="Batang"/>
          <w:b/>
          <w:bCs/>
          <w:i/>
          <w:iCs/>
          <w:color w:val="CE181E"/>
          <w:sz w:val="24"/>
          <w:szCs w:val="24"/>
        </w:rPr>
      </w:pPr>
      <w:r>
        <w:rPr>
          <w:rFonts w:ascii="Arial" w:eastAsia="Batang" w:hAnsi="Arial" w:cs="Batang"/>
          <w:b/>
          <w:bCs/>
          <w:i/>
          <w:iCs/>
          <w:color w:val="CE181E"/>
          <w:sz w:val="24"/>
          <w:szCs w:val="24"/>
        </w:rPr>
        <w:t>Męski Dom Studencki Niecała 8, 20-080 Lublin.</w:t>
      </w:r>
    </w:p>
    <w:p w:rsidR="006423FD" w:rsidRDefault="00B97F20">
      <w:pPr>
        <w:pStyle w:val="Domylne"/>
        <w:rPr>
          <w:rFonts w:ascii="Arial" w:hAnsi="Arial"/>
        </w:rPr>
      </w:pPr>
      <w:r>
        <w:rPr>
          <w:rFonts w:ascii="Arial" w:eastAsia="Batang" w:hAnsi="Arial" w:cs="Batang"/>
          <w:sz w:val="24"/>
          <w:szCs w:val="24"/>
        </w:rPr>
        <w:t xml:space="preserve">Blat kuchenny (21,00 </w:t>
      </w:r>
      <w:proofErr w:type="spellStart"/>
      <w:r>
        <w:rPr>
          <w:rFonts w:ascii="Arial" w:eastAsia="Batang" w:hAnsi="Arial" w:cs="Batang"/>
          <w:sz w:val="24"/>
          <w:szCs w:val="24"/>
        </w:rPr>
        <w:t>mb</w:t>
      </w:r>
      <w:proofErr w:type="spellEnd"/>
      <w:r>
        <w:rPr>
          <w:rFonts w:ascii="Arial" w:eastAsia="Batang" w:hAnsi="Arial" w:cs="Batang"/>
          <w:sz w:val="24"/>
          <w:szCs w:val="24"/>
        </w:rPr>
        <w:t xml:space="preserve">) o wymiarach 60 cm x 3,5 cm, o laminacie z jednej strony- temperaturo odpornym, z obłym jednym bokiem; </w:t>
      </w:r>
    </w:p>
    <w:p w:rsidR="006423FD" w:rsidRDefault="00B97F20">
      <w:pPr>
        <w:pStyle w:val="Domylne"/>
        <w:rPr>
          <w:rFonts w:ascii="Arial" w:hAnsi="Arial"/>
        </w:rPr>
      </w:pPr>
      <w:r>
        <w:rPr>
          <w:rFonts w:ascii="Arial" w:eastAsia="Batang" w:hAnsi="Arial" w:cs="Batang"/>
          <w:b/>
          <w:bCs/>
          <w:sz w:val="24"/>
          <w:szCs w:val="24"/>
        </w:rPr>
        <w:t>kolor:</w:t>
      </w:r>
      <w:r>
        <w:rPr>
          <w:rFonts w:ascii="Arial" w:eastAsia="Batang" w:hAnsi="Arial" w:cs="Batang"/>
          <w:sz w:val="24"/>
          <w:szCs w:val="24"/>
        </w:rPr>
        <w:t xml:space="preserve"> dąb </w:t>
      </w:r>
      <w:proofErr w:type="spellStart"/>
      <w:r>
        <w:rPr>
          <w:rFonts w:ascii="Arial" w:eastAsia="Batang" w:hAnsi="Arial" w:cs="Batang"/>
          <w:sz w:val="24"/>
          <w:szCs w:val="24"/>
        </w:rPr>
        <w:t>sonoma</w:t>
      </w:r>
      <w:proofErr w:type="spellEnd"/>
      <w:r>
        <w:rPr>
          <w:rFonts w:ascii="Arial" w:eastAsia="Batang" w:hAnsi="Arial" w:cs="Batang"/>
          <w:sz w:val="24"/>
          <w:szCs w:val="24"/>
        </w:rPr>
        <w:t xml:space="preserve"> </w:t>
      </w:r>
    </w:p>
    <w:p w:rsidR="006423FD" w:rsidRDefault="006423FD">
      <w:pPr>
        <w:pStyle w:val="Domylne"/>
        <w:rPr>
          <w:rFonts w:ascii="Arial" w:hAnsi="Arial"/>
        </w:rPr>
      </w:pPr>
    </w:p>
    <w:p w:rsidR="006423FD" w:rsidRDefault="00B97F20">
      <w:pPr>
        <w:pStyle w:val="Domylne"/>
        <w:rPr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15. Stelaż pod blat kuchenny 6 sztuk</w:t>
      </w:r>
    </w:p>
    <w:p w:rsidR="006423FD" w:rsidRDefault="00B97F20">
      <w:pPr>
        <w:pStyle w:val="Domylne"/>
        <w:rPr>
          <w:rFonts w:ascii="Arial" w:eastAsia="Batang" w:hAnsi="Arial" w:cs="Batang"/>
          <w:b/>
          <w:bCs/>
          <w:i/>
          <w:iCs/>
          <w:color w:val="CE181E"/>
          <w:sz w:val="24"/>
          <w:szCs w:val="24"/>
        </w:rPr>
      </w:pPr>
      <w:r>
        <w:rPr>
          <w:rFonts w:ascii="Arial" w:eastAsia="Batang" w:hAnsi="Arial" w:cs="Batang"/>
          <w:b/>
          <w:bCs/>
          <w:i/>
          <w:iCs/>
          <w:color w:val="CE181E"/>
          <w:sz w:val="24"/>
          <w:szCs w:val="24"/>
        </w:rPr>
        <w:t>Męski Dom Studencki Niecała 8, 20-080 Lublin.</w:t>
      </w:r>
    </w:p>
    <w:p w:rsidR="002A035A" w:rsidRDefault="002A035A">
      <w:pPr>
        <w:pStyle w:val="Domylne"/>
        <w:rPr>
          <w:rFonts w:ascii="Arial" w:hAnsi="Arial"/>
        </w:rPr>
      </w:pPr>
      <w:r>
        <w:rPr>
          <w:rFonts w:ascii="Arial" w:hAnsi="Arial"/>
          <w:noProof/>
          <w:lang w:eastAsia="pl-PL" w:bidi="ar-SA"/>
        </w:rPr>
        <w:lastRenderedPageBreak/>
        <w:drawing>
          <wp:inline distT="0" distB="0" distL="0" distR="0">
            <wp:extent cx="2095500" cy="2095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FD" w:rsidRDefault="00B97F20">
      <w:pPr>
        <w:pStyle w:val="Nagwek2"/>
        <w:rPr>
          <w:rFonts w:ascii="Arial" w:hAnsi="Arial"/>
          <w:color w:val="000000"/>
        </w:rPr>
      </w:pPr>
      <w:r>
        <w:rPr>
          <w:rFonts w:ascii="Arial" w:eastAsia="Batang" w:hAnsi="Arial" w:cs="Batang"/>
          <w:color w:val="000000"/>
          <w:sz w:val="24"/>
          <w:szCs w:val="24"/>
        </w:rPr>
        <w:t>Wymiary :</w:t>
      </w:r>
    </w:p>
    <w:p w:rsidR="006423FD" w:rsidRDefault="00B97F20">
      <w:pPr>
        <w:pStyle w:val="Tekstpodstawowy"/>
        <w:numPr>
          <w:ilvl w:val="0"/>
          <w:numId w:val="5"/>
        </w:numPr>
        <w:tabs>
          <w:tab w:val="clear" w:pos="707"/>
          <w:tab w:val="left" w:pos="0"/>
        </w:tabs>
        <w:spacing w:after="0"/>
        <w:rPr>
          <w:rFonts w:ascii="Arial" w:hAnsi="Arial"/>
        </w:rPr>
      </w:pPr>
      <w:r>
        <w:rPr>
          <w:rFonts w:ascii="Arial" w:hAnsi="Arial"/>
        </w:rPr>
        <w:t>Wysokość - 730mm</w:t>
      </w:r>
    </w:p>
    <w:p w:rsidR="006423FD" w:rsidRDefault="00B97F20">
      <w:pPr>
        <w:pStyle w:val="Tekstpodstawowy"/>
        <w:numPr>
          <w:ilvl w:val="0"/>
          <w:numId w:val="5"/>
        </w:numPr>
        <w:tabs>
          <w:tab w:val="clear" w:pos="707"/>
          <w:tab w:val="left" w:pos="0"/>
        </w:tabs>
        <w:spacing w:after="0"/>
        <w:rPr>
          <w:rFonts w:ascii="Arial" w:hAnsi="Arial"/>
        </w:rPr>
      </w:pPr>
      <w:r>
        <w:rPr>
          <w:rFonts w:ascii="Arial" w:hAnsi="Arial"/>
        </w:rPr>
        <w:t>Głębokość - 800/600 mm</w:t>
      </w:r>
    </w:p>
    <w:p w:rsidR="006423FD" w:rsidRDefault="00B97F20">
      <w:pPr>
        <w:pStyle w:val="Tekstpodstawowy"/>
        <w:numPr>
          <w:ilvl w:val="0"/>
          <w:numId w:val="5"/>
        </w:numPr>
        <w:tabs>
          <w:tab w:val="clear" w:pos="707"/>
          <w:tab w:val="left" w:pos="0"/>
        </w:tabs>
        <w:rPr>
          <w:rFonts w:ascii="Arial" w:hAnsi="Arial"/>
        </w:rPr>
      </w:pPr>
      <w:proofErr w:type="spellStart"/>
      <w:r>
        <w:rPr>
          <w:rFonts w:ascii="Arial" w:hAnsi="Arial"/>
        </w:rPr>
        <w:t>Długść</w:t>
      </w:r>
      <w:proofErr w:type="spellEnd"/>
      <w:r>
        <w:rPr>
          <w:rFonts w:ascii="Arial" w:hAnsi="Arial"/>
        </w:rPr>
        <w:t xml:space="preserve"> - 1700mm</w:t>
      </w:r>
    </w:p>
    <w:p w:rsidR="006423FD" w:rsidRDefault="00B97F20">
      <w:pPr>
        <w:pStyle w:val="Tekstpodstawowy"/>
        <w:rPr>
          <w:rFonts w:ascii="Arial" w:hAnsi="Arial"/>
        </w:rPr>
      </w:pPr>
      <w:r>
        <w:rPr>
          <w:rFonts w:ascii="Arial" w:hAnsi="Arial"/>
          <w:b/>
        </w:rPr>
        <w:t xml:space="preserve">Materiał : </w:t>
      </w:r>
      <w:r>
        <w:rPr>
          <w:rFonts w:ascii="Arial" w:hAnsi="Arial"/>
        </w:rPr>
        <w:t>Stal - Profil 80x20 mm</w:t>
      </w:r>
    </w:p>
    <w:p w:rsidR="006423FD" w:rsidRDefault="00B97F20">
      <w:pPr>
        <w:pStyle w:val="Tekstpodstawowy"/>
        <w:rPr>
          <w:rFonts w:ascii="Arial" w:hAnsi="Arial"/>
        </w:rPr>
      </w:pPr>
      <w:r>
        <w:rPr>
          <w:rFonts w:ascii="Arial" w:hAnsi="Arial"/>
          <w:b/>
        </w:rPr>
        <w:t xml:space="preserve">Kolor : </w:t>
      </w:r>
      <w:r>
        <w:rPr>
          <w:rFonts w:ascii="Arial" w:hAnsi="Arial"/>
        </w:rPr>
        <w:t>lakier czarny matowy</w:t>
      </w:r>
    </w:p>
    <w:p w:rsidR="006423FD" w:rsidRDefault="006423FD">
      <w:pPr>
        <w:pStyle w:val="Domylne"/>
        <w:rPr>
          <w:rFonts w:ascii="Arial" w:eastAsia="Batang" w:hAnsi="Arial" w:cs="Batang"/>
          <w:b/>
          <w:bCs/>
          <w:i/>
          <w:iCs/>
          <w:color w:val="CE181E"/>
          <w:sz w:val="24"/>
          <w:szCs w:val="24"/>
        </w:rPr>
      </w:pPr>
    </w:p>
    <w:p w:rsidR="006423FD" w:rsidRDefault="006423FD">
      <w:pPr>
        <w:pStyle w:val="Domylne"/>
        <w:rPr>
          <w:rFonts w:ascii="Arial" w:eastAsia="Batang" w:hAnsi="Arial" w:cs="Batang"/>
          <w:b/>
          <w:bCs/>
          <w:sz w:val="26"/>
          <w:szCs w:val="26"/>
        </w:rPr>
      </w:pPr>
    </w:p>
    <w:p w:rsidR="006423FD" w:rsidRDefault="006423FD">
      <w:pPr>
        <w:pStyle w:val="Domylne"/>
        <w:rPr>
          <w:rFonts w:eastAsia="Batang" w:cs="Batang" w:hint="eastAsia"/>
          <w:b/>
          <w:bCs/>
          <w:sz w:val="26"/>
          <w:szCs w:val="26"/>
        </w:rPr>
      </w:pPr>
    </w:p>
    <w:p w:rsidR="006423FD" w:rsidRDefault="006423FD">
      <w:pPr>
        <w:pStyle w:val="Domylne"/>
        <w:rPr>
          <w:rFonts w:ascii="Arial" w:eastAsia="Batang" w:hAnsi="Arial" w:cs="Batang"/>
          <w:b/>
          <w:bCs/>
          <w:sz w:val="24"/>
          <w:szCs w:val="24"/>
        </w:rPr>
      </w:pPr>
    </w:p>
    <w:p w:rsidR="006423FD" w:rsidRDefault="006423FD">
      <w:pPr>
        <w:pStyle w:val="Domylne"/>
        <w:rPr>
          <w:rFonts w:ascii="Arial" w:eastAsia="Batang" w:hAnsi="Arial" w:cs="Batang"/>
          <w:b/>
          <w:bCs/>
          <w:sz w:val="24"/>
          <w:szCs w:val="24"/>
        </w:rPr>
      </w:pPr>
    </w:p>
    <w:p w:rsidR="006423FD" w:rsidRDefault="006423FD">
      <w:pPr>
        <w:pStyle w:val="Domylne"/>
        <w:rPr>
          <w:rFonts w:ascii="Arial" w:eastAsia="Batang" w:hAnsi="Arial" w:cs="Batang"/>
          <w:b/>
          <w:bCs/>
          <w:sz w:val="24"/>
          <w:szCs w:val="24"/>
        </w:rPr>
      </w:pPr>
    </w:p>
    <w:p w:rsidR="006423FD" w:rsidRDefault="006423FD">
      <w:pPr>
        <w:pStyle w:val="Domylne"/>
        <w:rPr>
          <w:rFonts w:ascii="Arial" w:hAnsi="Arial"/>
        </w:rPr>
      </w:pPr>
    </w:p>
    <w:sectPr w:rsidR="006423FD">
      <w:headerReference w:type="default" r:id="rId30"/>
      <w:footerReference w:type="default" r:id="rId31"/>
      <w:pgSz w:w="11906" w:h="16838"/>
      <w:pgMar w:top="1405" w:right="1274" w:bottom="1440" w:left="1135" w:header="720" w:footer="72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44C" w:rsidRDefault="0067644C">
      <w:r>
        <w:separator/>
      </w:r>
    </w:p>
  </w:endnote>
  <w:endnote w:type="continuationSeparator" w:id="0">
    <w:p w:rsidR="0067644C" w:rsidRDefault="00676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 Neue">
    <w:altName w:val="Times New Roman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3FD" w:rsidRDefault="006423FD">
    <w:pPr>
      <w:pStyle w:val="Stopka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3FD" w:rsidRDefault="006423FD">
    <w:pPr>
      <w:pStyle w:val="Stopka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44C" w:rsidRDefault="0067644C">
      <w:r>
        <w:separator/>
      </w:r>
    </w:p>
  </w:footnote>
  <w:footnote w:type="continuationSeparator" w:id="0">
    <w:p w:rsidR="0067644C" w:rsidRDefault="00676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3FD" w:rsidRDefault="006423FD">
    <w:pPr>
      <w:pStyle w:val="Nagwekistop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3FD" w:rsidRDefault="006423FD">
    <w:pPr>
      <w:pStyle w:val="Nagwekistop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15BD9"/>
    <w:multiLevelType w:val="multilevel"/>
    <w:tmpl w:val="A858B57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197C4DF0"/>
    <w:multiLevelType w:val="multilevel"/>
    <w:tmpl w:val="490CB17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>
    <w:nsid w:val="2F8C4162"/>
    <w:multiLevelType w:val="multilevel"/>
    <w:tmpl w:val="257A2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8F17CF1"/>
    <w:multiLevelType w:val="multilevel"/>
    <w:tmpl w:val="FA3214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63340649"/>
    <w:multiLevelType w:val="multilevel"/>
    <w:tmpl w:val="7758FDCC"/>
    <w:lvl w:ilvl="0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23FD"/>
    <w:rsid w:val="000B7AE2"/>
    <w:rsid w:val="002832FE"/>
    <w:rsid w:val="002A035A"/>
    <w:rsid w:val="006423FD"/>
    <w:rsid w:val="0067644C"/>
    <w:rsid w:val="009B47E0"/>
    <w:rsid w:val="00B97F20"/>
    <w:rsid w:val="00F57543"/>
    <w:rsid w:val="00F9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0DD3"/>
    <w:rPr>
      <w:sz w:val="24"/>
    </w:rPr>
  </w:style>
  <w:style w:type="paragraph" w:styleId="Nagwek2">
    <w:name w:val="heading 2"/>
    <w:basedOn w:val="Nagwek"/>
    <w:next w:val="Tekstpodstawowy"/>
    <w:qFormat/>
    <w:pPr>
      <w:numPr>
        <w:ilvl w:val="1"/>
        <w:numId w:val="1"/>
      </w:numPr>
      <w:spacing w:before="200"/>
      <w:outlineLvl w:val="1"/>
    </w:pPr>
    <w:rPr>
      <w:rFonts w:ascii="Liberation Serif" w:eastAsia="NSimSun" w:hAnsi="Liberation Serif" w:cs="Mangal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0">
    <w:name w:val="ListLabel 1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1">
    <w:name w:val="ListLabel 1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">
    <w:name w:val="ListLabel 1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">
    <w:name w:val="ListLabel 1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">
    <w:name w:val="ListLabel 1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">
    <w:name w:val="ListLabel 1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">
    <w:name w:val="ListLabel 1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">
    <w:name w:val="ListLabel 1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">
    <w:name w:val="ListLabel 1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9">
    <w:name w:val="ListLabel 1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0">
    <w:name w:val="ListLabel 2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">
    <w:name w:val="ListLabel 2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">
    <w:name w:val="ListLabel 2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">
    <w:name w:val="ListLabel 2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">
    <w:name w:val="ListLabel 2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">
    <w:name w:val="ListLabel 2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6">
    <w:name w:val="ListLabel 2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">
    <w:name w:val="ListLabel 2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6">
    <w:name w:val="ListLabel 4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47">
    <w:name w:val="ListLabel 4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8">
    <w:name w:val="ListLabel 4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9">
    <w:name w:val="ListLabel 4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0">
    <w:name w:val="ListLabel 5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1">
    <w:name w:val="ListLabel 5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2">
    <w:name w:val="ListLabel 5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3">
    <w:name w:val="ListLabel 5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4">
    <w:name w:val="ListLabel 5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5">
    <w:name w:val="ListLabel 5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56">
    <w:name w:val="ListLabel 5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7">
    <w:name w:val="ListLabel 5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8">
    <w:name w:val="ListLabel 5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9">
    <w:name w:val="ListLabel 5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60">
    <w:name w:val="ListLabel 6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61">
    <w:name w:val="ListLabel 6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62">
    <w:name w:val="ListLabel 6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63">
    <w:name w:val="ListLabel 6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3">
    <w:name w:val="ListLabel 73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74">
    <w:name w:val="ListLabel 74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5">
    <w:name w:val="ListLabel 75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6">
    <w:name w:val="ListLabel 76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7">
    <w:name w:val="ListLabel 77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8">
    <w:name w:val="ListLabel 78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9">
    <w:name w:val="ListLabel 79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0">
    <w:name w:val="ListLabel 80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1">
    <w:name w:val="ListLabel 81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2">
    <w:name w:val="ListLabel 82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1"/>
      <w:szCs w:val="20"/>
      <w:vertAlign w:val="baseline"/>
    </w:rPr>
  </w:style>
  <w:style w:type="character" w:customStyle="1" w:styleId="ListLabel83">
    <w:name w:val="ListLabel 83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4">
    <w:name w:val="ListLabel 84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5">
    <w:name w:val="ListLabel 85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6">
    <w:name w:val="ListLabel 86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7">
    <w:name w:val="ListLabel 87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8">
    <w:name w:val="ListLabel 88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9">
    <w:name w:val="ListLabel 89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90">
    <w:name w:val="ListLabel 90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91">
    <w:name w:val="ListLabel 91"/>
    <w:qFormat/>
    <w:rsid w:val="00870DD3"/>
    <w:rPr>
      <w:rFonts w:ascii="Helvetica" w:eastAsia="Helvetica" w:hAnsi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8"/>
      <w:vertAlign w:val="baseline"/>
    </w:rPr>
  </w:style>
  <w:style w:type="character" w:customStyle="1" w:styleId="ListLabel92">
    <w:name w:val="ListLabel 92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3">
    <w:name w:val="ListLabel 93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4">
    <w:name w:val="ListLabel 94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5">
    <w:name w:val="ListLabel 95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6">
    <w:name w:val="ListLabel 96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7">
    <w:name w:val="ListLabel 97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8">
    <w:name w:val="ListLabel 98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9">
    <w:name w:val="ListLabel 99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czeinternetowe">
    <w:name w:val="Łącze internetowe"/>
    <w:rsid w:val="00870DD3"/>
    <w:rPr>
      <w:u w:val="single" w:color="FFFFFF"/>
    </w:rPr>
  </w:style>
  <w:style w:type="character" w:customStyle="1" w:styleId="Hyperlink0">
    <w:name w:val="Hyperlink.0"/>
    <w:basedOn w:val="czeinternetowe"/>
    <w:qFormat/>
    <w:rsid w:val="00870DD3"/>
    <w:rPr>
      <w:outline w:val="0"/>
      <w:color w:val="0000FF"/>
      <w:u w:val="single" w:color="0000FF"/>
    </w:rPr>
  </w:style>
  <w:style w:type="character" w:customStyle="1" w:styleId="ListLabel136">
    <w:name w:val="ListLabel 136"/>
    <w:qFormat/>
    <w:rsid w:val="00870DD3"/>
  </w:style>
  <w:style w:type="character" w:customStyle="1" w:styleId="ListLabel100">
    <w:name w:val="ListLabel 100"/>
    <w:qFormat/>
    <w:rsid w:val="00870DD3"/>
    <w:rPr>
      <w:rFonts w:ascii="Helvetica" w:eastAsia="Helvetica" w:hAnsi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8"/>
      <w:vertAlign w:val="baseline"/>
    </w:rPr>
  </w:style>
  <w:style w:type="character" w:customStyle="1" w:styleId="ListLabel101">
    <w:name w:val="ListLabel 101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2">
    <w:name w:val="ListLabel 102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3">
    <w:name w:val="ListLabel 103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4">
    <w:name w:val="ListLabel 104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5">
    <w:name w:val="ListLabel 105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6">
    <w:name w:val="ListLabel 106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7">
    <w:name w:val="ListLabel 107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8">
    <w:name w:val="ListLabel 108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37">
    <w:name w:val="ListLabel 137"/>
    <w:qFormat/>
    <w:rsid w:val="00870DD3"/>
    <w:rPr>
      <w:lang w:val="en-US"/>
    </w:rPr>
  </w:style>
  <w:style w:type="character" w:customStyle="1" w:styleId="ListLabel127">
    <w:name w:val="ListLabel 12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28">
    <w:name w:val="ListLabel 12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9">
    <w:name w:val="ListLabel 12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0">
    <w:name w:val="ListLabel 13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1">
    <w:name w:val="ListLabel 13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2">
    <w:name w:val="ListLabel 13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3">
    <w:name w:val="ListLabel 13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4">
    <w:name w:val="ListLabel 13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5">
    <w:name w:val="ListLabel 13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18">
    <w:name w:val="ListLabel 11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19">
    <w:name w:val="ListLabel 11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0">
    <w:name w:val="ListLabel 12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1">
    <w:name w:val="ListLabel 12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2">
    <w:name w:val="ListLabel 12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3">
    <w:name w:val="ListLabel 12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4">
    <w:name w:val="ListLabel 12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5">
    <w:name w:val="ListLabel 12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6">
    <w:name w:val="ListLabel 12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Mocnowyrniony">
    <w:name w:val="Mocno wyróżniony"/>
    <w:qFormat/>
    <w:rsid w:val="00870DD3"/>
    <w:rPr>
      <w:b/>
      <w:bCs/>
    </w:rPr>
  </w:style>
  <w:style w:type="character" w:customStyle="1" w:styleId="Znakiwypunktowania">
    <w:name w:val="Znaki wypunktowania"/>
    <w:qFormat/>
    <w:rsid w:val="00870DD3"/>
    <w:rPr>
      <w:rFonts w:ascii="OpenSymbol" w:eastAsia="OpenSymbol" w:hAnsi="OpenSymbol" w:cs="OpenSymbol"/>
    </w:rPr>
  </w:style>
  <w:style w:type="character" w:customStyle="1" w:styleId="ListLabel138">
    <w:name w:val="ListLabel 138"/>
    <w:qFormat/>
    <w:rsid w:val="00870DD3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39">
    <w:name w:val="ListLabel 13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0">
    <w:name w:val="ListLabel 14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1">
    <w:name w:val="ListLabel 14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2">
    <w:name w:val="ListLabel 14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3">
    <w:name w:val="ListLabel 14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4">
    <w:name w:val="ListLabel 14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5">
    <w:name w:val="ListLabel 14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6">
    <w:name w:val="ListLabel 14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7">
    <w:name w:val="ListLabel 147"/>
    <w:qFormat/>
    <w:rsid w:val="00870DD3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48">
    <w:name w:val="ListLabel 14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9">
    <w:name w:val="ListLabel 14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0">
    <w:name w:val="ListLabel 15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1">
    <w:name w:val="ListLabel 15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2">
    <w:name w:val="ListLabel 15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3">
    <w:name w:val="ListLabel 15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4">
    <w:name w:val="ListLabel 15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5">
    <w:name w:val="ListLabel 15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6">
    <w:name w:val="ListLabel 156"/>
    <w:qFormat/>
    <w:rsid w:val="00870DD3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57">
    <w:name w:val="ListLabel 15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8">
    <w:name w:val="ListLabel 15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9">
    <w:name w:val="ListLabel 15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0">
    <w:name w:val="ListLabel 16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1">
    <w:name w:val="ListLabel 16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2">
    <w:name w:val="ListLabel 16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3">
    <w:name w:val="ListLabel 16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4">
    <w:name w:val="ListLabel 16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5">
    <w:name w:val="ListLabel 165"/>
    <w:qFormat/>
    <w:rsid w:val="00870DD3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66">
    <w:name w:val="ListLabel 16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7">
    <w:name w:val="ListLabel 16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8">
    <w:name w:val="ListLabel 16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9">
    <w:name w:val="ListLabel 16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0">
    <w:name w:val="ListLabel 17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1">
    <w:name w:val="ListLabel 17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2">
    <w:name w:val="ListLabel 17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3">
    <w:name w:val="ListLabel 17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4">
    <w:name w:val="ListLabel 174"/>
    <w:qFormat/>
    <w:rsid w:val="00870DD3"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75">
    <w:name w:val="ListLabel 175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6">
    <w:name w:val="ListLabel 176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7">
    <w:name w:val="ListLabel 177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8">
    <w:name w:val="ListLabel 178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9">
    <w:name w:val="ListLabel 179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0">
    <w:name w:val="ListLabel 180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1">
    <w:name w:val="ListLabel 181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2">
    <w:name w:val="ListLabel 182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3">
    <w:name w:val="ListLabel 183"/>
    <w:qFormat/>
    <w:rsid w:val="00870DD3"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1"/>
      <w:szCs w:val="20"/>
      <w:vertAlign w:val="baseline"/>
    </w:rPr>
  </w:style>
  <w:style w:type="character" w:customStyle="1" w:styleId="ListLabel184">
    <w:name w:val="ListLabel 184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5">
    <w:name w:val="ListLabel 185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6">
    <w:name w:val="ListLabel 186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7">
    <w:name w:val="ListLabel 187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8">
    <w:name w:val="ListLabel 188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9">
    <w:name w:val="ListLabel 189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90">
    <w:name w:val="ListLabel 190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91">
    <w:name w:val="ListLabel 191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92">
    <w:name w:val="ListLabel 192"/>
    <w:qFormat/>
    <w:rsid w:val="00870DD3"/>
    <w:rPr>
      <w:rFonts w:cs="OpenSymbol"/>
    </w:rPr>
  </w:style>
  <w:style w:type="character" w:customStyle="1" w:styleId="ListLabel193">
    <w:name w:val="ListLabel 193"/>
    <w:qFormat/>
    <w:rsid w:val="00870DD3"/>
    <w:rPr>
      <w:rFonts w:cs="OpenSymbol"/>
    </w:rPr>
  </w:style>
  <w:style w:type="character" w:customStyle="1" w:styleId="ListLabel194">
    <w:name w:val="ListLabel 194"/>
    <w:qFormat/>
    <w:rsid w:val="00870DD3"/>
    <w:rPr>
      <w:rFonts w:cs="OpenSymbol"/>
    </w:rPr>
  </w:style>
  <w:style w:type="character" w:customStyle="1" w:styleId="ListLabel195">
    <w:name w:val="ListLabel 195"/>
    <w:qFormat/>
    <w:rsid w:val="00870DD3"/>
    <w:rPr>
      <w:rFonts w:cs="OpenSymbol"/>
    </w:rPr>
  </w:style>
  <w:style w:type="character" w:customStyle="1" w:styleId="ListLabel196">
    <w:name w:val="ListLabel 196"/>
    <w:qFormat/>
    <w:rsid w:val="00870DD3"/>
    <w:rPr>
      <w:rFonts w:cs="OpenSymbol"/>
    </w:rPr>
  </w:style>
  <w:style w:type="character" w:customStyle="1" w:styleId="ListLabel197">
    <w:name w:val="ListLabel 197"/>
    <w:qFormat/>
    <w:rsid w:val="00870DD3"/>
    <w:rPr>
      <w:rFonts w:cs="OpenSymbol"/>
    </w:rPr>
  </w:style>
  <w:style w:type="character" w:customStyle="1" w:styleId="ListLabel198">
    <w:name w:val="ListLabel 198"/>
    <w:qFormat/>
    <w:rsid w:val="00870DD3"/>
    <w:rPr>
      <w:rFonts w:cs="OpenSymbol"/>
    </w:rPr>
  </w:style>
  <w:style w:type="character" w:customStyle="1" w:styleId="ListLabel199">
    <w:name w:val="ListLabel 199"/>
    <w:qFormat/>
    <w:rsid w:val="00870DD3"/>
    <w:rPr>
      <w:rFonts w:cs="OpenSymbol"/>
    </w:rPr>
  </w:style>
  <w:style w:type="character" w:customStyle="1" w:styleId="ListLabel200">
    <w:name w:val="ListLabel 200"/>
    <w:qFormat/>
    <w:rsid w:val="00870DD3"/>
    <w:rPr>
      <w:rFonts w:cs="OpenSymbol"/>
    </w:rPr>
  </w:style>
  <w:style w:type="character" w:customStyle="1" w:styleId="ListLabel201">
    <w:name w:val="ListLabel 20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02">
    <w:name w:val="ListLabel 20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3">
    <w:name w:val="ListLabel 20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4">
    <w:name w:val="ListLabel 20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5">
    <w:name w:val="ListLabel 20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6">
    <w:name w:val="ListLabel 20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7">
    <w:name w:val="ListLabel 20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8">
    <w:name w:val="ListLabel 20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9">
    <w:name w:val="ListLabel 20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0">
    <w:name w:val="ListLabel 21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11">
    <w:name w:val="ListLabel 21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2">
    <w:name w:val="ListLabel 21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3">
    <w:name w:val="ListLabel 21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4">
    <w:name w:val="ListLabel 21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5">
    <w:name w:val="ListLabel 21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6">
    <w:name w:val="ListLabel 21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7">
    <w:name w:val="ListLabel 21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8">
    <w:name w:val="ListLabel 21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9">
    <w:name w:val="ListLabel 21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20">
    <w:name w:val="ListLabel 22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1">
    <w:name w:val="ListLabel 22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2">
    <w:name w:val="ListLabel 22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3">
    <w:name w:val="ListLabel 22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4">
    <w:name w:val="ListLabel 22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5">
    <w:name w:val="ListLabel 22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6">
    <w:name w:val="ListLabel 22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7">
    <w:name w:val="ListLabel 22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8">
    <w:name w:val="ListLabel 22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29">
    <w:name w:val="ListLabel 22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0">
    <w:name w:val="ListLabel 23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1">
    <w:name w:val="ListLabel 23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2">
    <w:name w:val="ListLabel 23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3">
    <w:name w:val="ListLabel 23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4">
    <w:name w:val="ListLabel 23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5">
    <w:name w:val="ListLabel 23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6">
    <w:name w:val="ListLabel 23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7">
    <w:name w:val="ListLabel 237"/>
    <w:qFormat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38">
    <w:name w:val="ListLabel 23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9">
    <w:name w:val="ListLabel 239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0">
    <w:name w:val="ListLabel 240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1">
    <w:name w:val="ListLabel 24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2">
    <w:name w:val="ListLabel 24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3">
    <w:name w:val="ListLabel 24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4">
    <w:name w:val="ListLabel 24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5">
    <w:name w:val="ListLabel 245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6">
    <w:name w:val="ListLabel 246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1"/>
      <w:szCs w:val="20"/>
      <w:vertAlign w:val="baseline"/>
    </w:rPr>
  </w:style>
  <w:style w:type="character" w:customStyle="1" w:styleId="ListLabel247">
    <w:name w:val="ListLabel 247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8">
    <w:name w:val="ListLabel 24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9">
    <w:name w:val="ListLabel 249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0">
    <w:name w:val="ListLabel 250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1">
    <w:name w:val="ListLabel 25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2">
    <w:name w:val="ListLabel 25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3">
    <w:name w:val="ListLabel 25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4">
    <w:name w:val="ListLabel 25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5">
    <w:name w:val="ListLabel 255"/>
    <w:qFormat/>
    <w:rPr>
      <w:rFonts w:ascii="Arial" w:hAnsi="Arial"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71">
    <w:name w:val="ListLabel 27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2">
    <w:name w:val="ListLabel 27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3">
    <w:name w:val="ListLabel 27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4">
    <w:name w:val="ListLabel 27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5">
    <w:name w:val="ListLabel 275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6">
    <w:name w:val="ListLabel 276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7">
    <w:name w:val="ListLabel 277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8">
    <w:name w:val="ListLabel 27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9">
    <w:name w:val="ListLabel 279"/>
    <w:qFormat/>
    <w:rPr>
      <w:rFonts w:ascii="Arial" w:hAnsi="Arial"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ascii="Arial" w:hAnsi="Arial" w:cs="Symbol"/>
      <w:sz w:val="24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ascii="Arial" w:hAnsi="Arial" w:cs="Symbol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cs="Symbol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Symbol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character" w:customStyle="1" w:styleId="ListLabel306">
    <w:name w:val="ListLabel 306"/>
    <w:qFormat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307">
    <w:name w:val="ListLabel 307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08">
    <w:name w:val="ListLabel 30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09">
    <w:name w:val="ListLabel 309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10">
    <w:name w:val="ListLabel 310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11">
    <w:name w:val="ListLabel 31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12">
    <w:name w:val="ListLabel 31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13">
    <w:name w:val="ListLabel 31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14">
    <w:name w:val="ListLabel 31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15">
    <w:name w:val="ListLabel 315"/>
    <w:qFormat/>
    <w:rPr>
      <w:rFonts w:ascii="Arial" w:hAnsi="Arial" w:cs="OpenSymbol"/>
    </w:rPr>
  </w:style>
  <w:style w:type="character" w:customStyle="1" w:styleId="ListLabel316">
    <w:name w:val="ListLabel 316"/>
    <w:qFormat/>
    <w:rPr>
      <w:rFonts w:cs="OpenSymbol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ascii="Arial" w:hAnsi="Arial" w:cs="Symbol"/>
      <w:sz w:val="24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rFonts w:cs="Symbol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ascii="Arial" w:hAnsi="Arial" w:cs="Symbol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7">
    <w:name w:val="ListLabel 7"/>
    <w:qFormat/>
  </w:style>
  <w:style w:type="character" w:customStyle="1" w:styleId="ListLabel342">
    <w:name w:val="ListLabel 342"/>
    <w:qFormat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343">
    <w:name w:val="ListLabel 34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44">
    <w:name w:val="ListLabel 34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45">
    <w:name w:val="ListLabel 345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46">
    <w:name w:val="ListLabel 346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47">
    <w:name w:val="ListLabel 347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48">
    <w:name w:val="ListLabel 34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49">
    <w:name w:val="ListLabel 349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50">
    <w:name w:val="ListLabel 350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51">
    <w:name w:val="ListLabel 351"/>
    <w:qFormat/>
    <w:rPr>
      <w:rFonts w:ascii="Arial" w:hAnsi="Arial" w:cs="OpenSymbol"/>
    </w:rPr>
  </w:style>
  <w:style w:type="character" w:customStyle="1" w:styleId="ListLabel352">
    <w:name w:val="ListLabel 352"/>
    <w:qFormat/>
    <w:rPr>
      <w:rFonts w:cs="OpenSymbol"/>
    </w:rPr>
  </w:style>
  <w:style w:type="character" w:customStyle="1" w:styleId="ListLabel353">
    <w:name w:val="ListLabel 353"/>
    <w:qFormat/>
    <w:rPr>
      <w:rFonts w:cs="OpenSymbol"/>
    </w:rPr>
  </w:style>
  <w:style w:type="character" w:customStyle="1" w:styleId="ListLabel354">
    <w:name w:val="ListLabel 354"/>
    <w:qFormat/>
    <w:rPr>
      <w:rFonts w:cs="OpenSymbol"/>
    </w:rPr>
  </w:style>
  <w:style w:type="character" w:customStyle="1" w:styleId="ListLabel355">
    <w:name w:val="ListLabel 355"/>
    <w:qFormat/>
    <w:rPr>
      <w:rFonts w:cs="OpenSymbol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ascii="Arial" w:hAnsi="Arial" w:cs="Symbol"/>
      <w:sz w:val="24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Symbol"/>
    </w:rPr>
  </w:style>
  <w:style w:type="character" w:customStyle="1" w:styleId="ListLabel364">
    <w:name w:val="ListLabel 364"/>
    <w:qFormat/>
    <w:rPr>
      <w:rFonts w:cs="Courier New"/>
    </w:rPr>
  </w:style>
  <w:style w:type="character" w:customStyle="1" w:styleId="ListLabel365">
    <w:name w:val="ListLabel 365"/>
    <w:qFormat/>
    <w:rPr>
      <w:rFonts w:cs="Wingdings"/>
    </w:rPr>
  </w:style>
  <w:style w:type="character" w:customStyle="1" w:styleId="ListLabel366">
    <w:name w:val="ListLabel 366"/>
    <w:qFormat/>
    <w:rPr>
      <w:rFonts w:cs="Symbol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Wingdings"/>
    </w:rPr>
  </w:style>
  <w:style w:type="character" w:customStyle="1" w:styleId="ListLabel369">
    <w:name w:val="ListLabel 369"/>
    <w:qFormat/>
    <w:rPr>
      <w:rFonts w:ascii="Arial" w:hAnsi="Arial" w:cs="Symbol"/>
    </w:rPr>
  </w:style>
  <w:style w:type="character" w:customStyle="1" w:styleId="ListLabel370">
    <w:name w:val="ListLabel 370"/>
    <w:qFormat/>
    <w:rPr>
      <w:rFonts w:cs="Courier New"/>
    </w:rPr>
  </w:style>
  <w:style w:type="character" w:customStyle="1" w:styleId="ListLabel371">
    <w:name w:val="ListLabel 371"/>
    <w:qFormat/>
    <w:rPr>
      <w:rFonts w:cs="Wingdings"/>
    </w:rPr>
  </w:style>
  <w:style w:type="character" w:customStyle="1" w:styleId="ListLabel372">
    <w:name w:val="ListLabel 372"/>
    <w:qFormat/>
    <w:rPr>
      <w:rFonts w:cs="Symbol"/>
    </w:rPr>
  </w:style>
  <w:style w:type="character" w:customStyle="1" w:styleId="ListLabel373">
    <w:name w:val="ListLabel 373"/>
    <w:qFormat/>
    <w:rPr>
      <w:rFonts w:cs="Courier New"/>
    </w:rPr>
  </w:style>
  <w:style w:type="character" w:customStyle="1" w:styleId="ListLabel374">
    <w:name w:val="ListLabel 374"/>
    <w:qFormat/>
    <w:rPr>
      <w:rFonts w:cs="Wingdings"/>
    </w:rPr>
  </w:style>
  <w:style w:type="character" w:customStyle="1" w:styleId="ListLabel375">
    <w:name w:val="ListLabel 375"/>
    <w:qFormat/>
    <w:rPr>
      <w:rFonts w:cs="Symbol"/>
    </w:rPr>
  </w:style>
  <w:style w:type="character" w:customStyle="1" w:styleId="ListLabel376">
    <w:name w:val="ListLabel 376"/>
    <w:qFormat/>
    <w:rPr>
      <w:rFonts w:cs="Courier New"/>
    </w:rPr>
  </w:style>
  <w:style w:type="character" w:customStyle="1" w:styleId="ListLabel377">
    <w:name w:val="ListLabel 377"/>
    <w:qFormat/>
    <w:rPr>
      <w:rFonts w:cs="Wingdings"/>
    </w:rPr>
  </w:style>
  <w:style w:type="character" w:customStyle="1" w:styleId="ListLabel378">
    <w:name w:val="ListLabel 378"/>
    <w:qFormat/>
  </w:style>
  <w:style w:type="character" w:customStyle="1" w:styleId="ListLabel379">
    <w:name w:val="ListLabel 379"/>
    <w:qFormat/>
    <w:rPr>
      <w:rFonts w:ascii="Arial" w:hAnsi="Arial" w:cs="Helvetica"/>
      <w:b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380">
    <w:name w:val="ListLabel 380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81">
    <w:name w:val="ListLabel 38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82">
    <w:name w:val="ListLabel 38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83">
    <w:name w:val="ListLabel 38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84">
    <w:name w:val="ListLabel 38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85">
    <w:name w:val="ListLabel 385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86">
    <w:name w:val="ListLabel 386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87">
    <w:name w:val="ListLabel 387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388">
    <w:name w:val="ListLabel 388"/>
    <w:qFormat/>
    <w:rPr>
      <w:rFonts w:ascii="Arial" w:hAnsi="Arial"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ascii="Arial" w:hAnsi="Arial" w:cs="Symbol"/>
      <w:sz w:val="24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Symbol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</w:style>
  <w:style w:type="character" w:customStyle="1" w:styleId="ListLabel407">
    <w:name w:val="ListLabel 407"/>
    <w:qFormat/>
    <w:rPr>
      <w:rFonts w:ascii="Arial" w:hAnsi="Arial" w:cs="Helvetica"/>
      <w:b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408">
    <w:name w:val="ListLabel 40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09">
    <w:name w:val="ListLabel 409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10">
    <w:name w:val="ListLabel 410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11">
    <w:name w:val="ListLabel 41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12">
    <w:name w:val="ListLabel 41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13">
    <w:name w:val="ListLabel 41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14">
    <w:name w:val="ListLabel 41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15">
    <w:name w:val="ListLabel 415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16">
    <w:name w:val="ListLabel 416"/>
    <w:qFormat/>
    <w:rPr>
      <w:rFonts w:ascii="Arial" w:hAnsi="Arial"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OpenSymbol"/>
    </w:rPr>
  </w:style>
  <w:style w:type="character" w:customStyle="1" w:styleId="ListLabel425">
    <w:name w:val="ListLabel 425"/>
    <w:qFormat/>
    <w:rPr>
      <w:rFonts w:ascii="Arial" w:hAnsi="Arial" w:cs="Symbol"/>
      <w:sz w:val="24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</w:style>
  <w:style w:type="character" w:customStyle="1" w:styleId="ListLabel435">
    <w:name w:val="ListLabel 435"/>
    <w:qFormat/>
    <w:rPr>
      <w:rFonts w:ascii="Arial" w:hAnsi="Arial" w:cs="Helvetica"/>
      <w:b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436">
    <w:name w:val="ListLabel 436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37">
    <w:name w:val="ListLabel 437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38">
    <w:name w:val="ListLabel 43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39">
    <w:name w:val="ListLabel 439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40">
    <w:name w:val="ListLabel 440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41">
    <w:name w:val="ListLabel 44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42">
    <w:name w:val="ListLabel 44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43">
    <w:name w:val="ListLabel 44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44">
    <w:name w:val="ListLabel 444"/>
    <w:qFormat/>
    <w:rPr>
      <w:rFonts w:ascii="Arial" w:hAnsi="Arial"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ascii="Arial" w:hAnsi="Arial" w:cs="Symbol"/>
      <w:sz w:val="24"/>
    </w:rPr>
  </w:style>
  <w:style w:type="character" w:customStyle="1" w:styleId="ListLabel454">
    <w:name w:val="ListLabel 454"/>
    <w:qFormat/>
    <w:rPr>
      <w:rFonts w:cs="Courier New"/>
    </w:rPr>
  </w:style>
  <w:style w:type="character" w:customStyle="1" w:styleId="ListLabel455">
    <w:name w:val="ListLabel 455"/>
    <w:qFormat/>
    <w:rPr>
      <w:rFonts w:cs="Wingdings"/>
    </w:rPr>
  </w:style>
  <w:style w:type="character" w:customStyle="1" w:styleId="ListLabel456">
    <w:name w:val="ListLabel 456"/>
    <w:qFormat/>
    <w:rPr>
      <w:rFonts w:cs="Symbol"/>
    </w:rPr>
  </w:style>
  <w:style w:type="character" w:customStyle="1" w:styleId="ListLabel457">
    <w:name w:val="ListLabel 457"/>
    <w:qFormat/>
    <w:rPr>
      <w:rFonts w:cs="Courier New"/>
    </w:rPr>
  </w:style>
  <w:style w:type="character" w:customStyle="1" w:styleId="ListLabel458">
    <w:name w:val="ListLabel 458"/>
    <w:qFormat/>
    <w:rPr>
      <w:rFonts w:cs="Wingdings"/>
    </w:rPr>
  </w:style>
  <w:style w:type="character" w:customStyle="1" w:styleId="ListLabel459">
    <w:name w:val="ListLabel 459"/>
    <w:qFormat/>
    <w:rPr>
      <w:rFonts w:cs="Symbol"/>
    </w:rPr>
  </w:style>
  <w:style w:type="character" w:customStyle="1" w:styleId="ListLabel460">
    <w:name w:val="ListLabel 460"/>
    <w:qFormat/>
    <w:rPr>
      <w:rFonts w:cs="Courier New"/>
    </w:rPr>
  </w:style>
  <w:style w:type="character" w:customStyle="1" w:styleId="ListLabel461">
    <w:name w:val="ListLabel 461"/>
    <w:qFormat/>
    <w:rPr>
      <w:rFonts w:cs="Wingdings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870DD3"/>
    <w:pPr>
      <w:spacing w:after="140" w:line="276" w:lineRule="auto"/>
    </w:pPr>
  </w:style>
  <w:style w:type="paragraph" w:styleId="Lista">
    <w:name w:val="List"/>
    <w:basedOn w:val="Tekstpodstawowy"/>
    <w:rsid w:val="00870DD3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rsid w:val="00870DD3"/>
    <w:pPr>
      <w:suppressLineNumbers/>
    </w:pPr>
  </w:style>
  <w:style w:type="paragraph" w:customStyle="1" w:styleId="Nagwek11">
    <w:name w:val="Nagłówek 11"/>
    <w:basedOn w:val="Nagwek1"/>
    <w:next w:val="Tekstpodstawowy"/>
    <w:qFormat/>
    <w:rsid w:val="00870DD3"/>
    <w:pPr>
      <w:outlineLvl w:val="0"/>
    </w:pPr>
    <w:rPr>
      <w:b/>
      <w:bCs/>
      <w:sz w:val="48"/>
      <w:szCs w:val="48"/>
    </w:rPr>
  </w:style>
  <w:style w:type="paragraph" w:customStyle="1" w:styleId="Nagwek21">
    <w:name w:val="Nagłówek 21"/>
    <w:basedOn w:val="Nagwek1"/>
    <w:next w:val="Tekstpodstawowy"/>
    <w:qFormat/>
    <w:rsid w:val="00870DD3"/>
    <w:pPr>
      <w:spacing w:before="200"/>
      <w:outlineLvl w:val="1"/>
    </w:pPr>
    <w:rPr>
      <w:b/>
      <w:bCs/>
      <w:sz w:val="36"/>
      <w:szCs w:val="36"/>
    </w:rPr>
  </w:style>
  <w:style w:type="paragraph" w:customStyle="1" w:styleId="Legenda1">
    <w:name w:val="Legenda1"/>
    <w:basedOn w:val="Normalny"/>
    <w:qFormat/>
    <w:rsid w:val="00870DD3"/>
    <w:pPr>
      <w:suppressLineNumbers/>
      <w:spacing w:before="120" w:after="120"/>
    </w:pPr>
    <w:rPr>
      <w:i/>
      <w:iCs/>
    </w:rPr>
  </w:style>
  <w:style w:type="paragraph" w:customStyle="1" w:styleId="Nagwek1">
    <w:name w:val="Nagłówek1"/>
    <w:basedOn w:val="Normalny"/>
    <w:next w:val="Tekstpodstawowy"/>
    <w:qFormat/>
    <w:rsid w:val="00870DD3"/>
    <w:pPr>
      <w:suppressLineNumbers/>
      <w:tabs>
        <w:tab w:val="center" w:pos="5386"/>
        <w:tab w:val="right" w:pos="10772"/>
      </w:tabs>
    </w:pPr>
  </w:style>
  <w:style w:type="paragraph" w:customStyle="1" w:styleId="Nagwekistopka">
    <w:name w:val="Nagłówek i stopka"/>
    <w:qFormat/>
    <w:rsid w:val="00870DD3"/>
    <w:pPr>
      <w:tabs>
        <w:tab w:val="right" w:pos="9020"/>
      </w:tabs>
    </w:pPr>
    <w:rPr>
      <w:rFonts w:ascii="Helvetica Neue" w:eastAsia="Arial Unicode MS" w:hAnsi="Helvetica Neue" w:cs="Arial Unicode MS"/>
      <w:color w:val="000000"/>
      <w:kern w:val="0"/>
      <w:sz w:val="24"/>
    </w:rPr>
  </w:style>
  <w:style w:type="paragraph" w:customStyle="1" w:styleId="Stopka1">
    <w:name w:val="Stopka1"/>
    <w:basedOn w:val="Normalny"/>
    <w:qFormat/>
    <w:rsid w:val="00870DD3"/>
  </w:style>
  <w:style w:type="paragraph" w:customStyle="1" w:styleId="Domylne">
    <w:name w:val="Domyślne"/>
    <w:qFormat/>
    <w:rsid w:val="00870DD3"/>
    <w:rPr>
      <w:rFonts w:ascii="Helvetica Neue" w:eastAsia="Arial Unicode MS" w:hAnsi="Helvetica Neue" w:cs="Arial Unicode MS"/>
      <w:color w:val="000000"/>
      <w:kern w:val="0"/>
      <w:sz w:val="22"/>
      <w:szCs w:val="22"/>
    </w:rPr>
  </w:style>
  <w:style w:type="paragraph" w:customStyle="1" w:styleId="Zawartotabeli">
    <w:name w:val="Zawartość tabeli"/>
    <w:basedOn w:val="Normalny"/>
    <w:qFormat/>
    <w:rsid w:val="00870DD3"/>
    <w:pPr>
      <w:suppressLineNumbers/>
    </w:pPr>
  </w:style>
  <w:style w:type="paragraph" w:customStyle="1" w:styleId="Nagwektabeli">
    <w:name w:val="Nagłówek tabeli"/>
    <w:basedOn w:val="Zawartotabeli"/>
    <w:qFormat/>
    <w:rsid w:val="00870DD3"/>
    <w:pPr>
      <w:jc w:val="center"/>
    </w:pPr>
    <w:rPr>
      <w:b/>
      <w:bCs/>
    </w:rPr>
  </w:style>
  <w:style w:type="paragraph" w:styleId="Stopka">
    <w:name w:val="footer"/>
    <w:basedOn w:val="Normalny"/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97F20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7F20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0.png"/><Relationship Id="rId19" Type="http://schemas.openxmlformats.org/officeDocument/2006/relationships/image" Target="media/image7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montip.com.pl/pl/p/Regal-z-szafka-sklepowy-biurowy-200x70x35cm/2022" TargetMode="External"/><Relationship Id="rId27" Type="http://schemas.openxmlformats.org/officeDocument/2006/relationships/image" Target="media/image14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356EA-54DC-4DB3-92A1-2C9257B9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1409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 Konstantynów</dc:creator>
  <cp:lastModifiedBy>Agnieszka Kiszka</cp:lastModifiedBy>
  <cp:revision>4</cp:revision>
  <dcterms:created xsi:type="dcterms:W3CDTF">2019-12-18T15:16:00Z</dcterms:created>
  <dcterms:modified xsi:type="dcterms:W3CDTF">2019-12-18T15:18:00Z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