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42" w:rsidRPr="00007CB6" w:rsidRDefault="00007CB6" w:rsidP="00007CB6">
      <w:pPr>
        <w:jc w:val="right"/>
        <w:rPr>
          <w:b/>
          <w:sz w:val="20"/>
          <w:szCs w:val="20"/>
        </w:rPr>
      </w:pPr>
      <w:r w:rsidRPr="00007CB6">
        <w:rPr>
          <w:b/>
          <w:sz w:val="20"/>
          <w:szCs w:val="20"/>
        </w:rPr>
        <w:t>Załącznik nr 1 do SIWZ</w:t>
      </w:r>
    </w:p>
    <w:p w:rsidR="00007CB6" w:rsidRPr="00007CB6" w:rsidRDefault="00007CB6" w:rsidP="00007CB6">
      <w:pPr>
        <w:jc w:val="center"/>
        <w:rPr>
          <w:b/>
          <w:sz w:val="20"/>
          <w:szCs w:val="20"/>
        </w:rPr>
      </w:pPr>
      <w:r w:rsidRPr="00007CB6">
        <w:rPr>
          <w:b/>
          <w:sz w:val="20"/>
          <w:szCs w:val="20"/>
        </w:rPr>
        <w:t>OPIS PRZEDMIOTU ZAMÓWIENIA WRAZ Z WYCENĄ</w:t>
      </w:r>
    </w:p>
    <w:p w:rsidR="00007CB6" w:rsidRDefault="00007CB6" w:rsidP="00007CB6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Dostawa wraz z montażem mebli biurowych w ramach realizacji projektu „Lubelskie Centrum Arbitrażu i Mediacji”</w:t>
      </w:r>
      <w:r w:rsidR="000E40A2">
        <w:rPr>
          <w:rFonts w:asciiTheme="minorHAnsi" w:hAnsiTheme="minorHAnsi"/>
          <w:b/>
          <w:sz w:val="20"/>
          <w:szCs w:val="20"/>
        </w:rPr>
        <w:t>.</w:t>
      </w:r>
    </w:p>
    <w:p w:rsidR="00172BEE" w:rsidRPr="00045C5F" w:rsidRDefault="000E40A2" w:rsidP="00172BEE">
      <w:pPr>
        <w:spacing w:line="240" w:lineRule="auto"/>
        <w:jc w:val="both"/>
        <w:rPr>
          <w:sz w:val="20"/>
          <w:szCs w:val="20"/>
          <w:lang w:eastAsia="ar-SA"/>
        </w:rPr>
      </w:pPr>
      <w:r>
        <w:rPr>
          <w:rFonts w:cs="Times New Roman"/>
          <w:sz w:val="20"/>
          <w:szCs w:val="20"/>
        </w:rPr>
        <w:t>1. Przedmiot zamówienia obejmuje dostawę</w:t>
      </w:r>
      <w:r w:rsidR="00ED0DB4">
        <w:rPr>
          <w:rFonts w:cs="Times New Roman"/>
          <w:sz w:val="20"/>
          <w:szCs w:val="20"/>
        </w:rPr>
        <w:t xml:space="preserve"> wraz z montażem i wniesieniem</w:t>
      </w:r>
      <w:r>
        <w:rPr>
          <w:rFonts w:cs="Times New Roman"/>
          <w:sz w:val="20"/>
          <w:szCs w:val="20"/>
        </w:rPr>
        <w:t xml:space="preserve"> mebli biurowych wraz z wniesieniem oraz ich montażem w miejscu wskazanym przez Zamawiającego</w:t>
      </w:r>
      <w:r w:rsidR="00ED0DB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tj. </w:t>
      </w:r>
      <w:r w:rsidR="00ED0DB4">
        <w:rPr>
          <w:rFonts w:cs="Times New Roman"/>
          <w:sz w:val="20"/>
          <w:szCs w:val="20"/>
        </w:rPr>
        <w:t>L</w:t>
      </w:r>
      <w:bookmarkStart w:id="0" w:name="_GoBack"/>
      <w:bookmarkEnd w:id="0"/>
      <w:r w:rsidR="00172BEE" w:rsidRPr="00045C5F">
        <w:rPr>
          <w:sz w:val="20"/>
          <w:szCs w:val="20"/>
          <w:lang w:eastAsia="ar-SA"/>
        </w:rPr>
        <w:t>ubelskie Centrum Arbitrażu i Mediacji, ul. Chopina 29/ 11A</w:t>
      </w:r>
      <w:r w:rsidR="00172BEE">
        <w:rPr>
          <w:sz w:val="20"/>
          <w:szCs w:val="20"/>
          <w:lang w:eastAsia="ar-SA"/>
        </w:rPr>
        <w:t xml:space="preserve">, </w:t>
      </w:r>
      <w:r w:rsidR="00172BEE" w:rsidRPr="00045C5F">
        <w:rPr>
          <w:sz w:val="20"/>
          <w:szCs w:val="20"/>
          <w:lang w:eastAsia="ar-SA"/>
        </w:rPr>
        <w:t>20-026 Lublin</w:t>
      </w:r>
      <w:r w:rsidR="00172BEE">
        <w:rPr>
          <w:sz w:val="20"/>
          <w:szCs w:val="20"/>
          <w:lang w:eastAsia="ar-SA"/>
        </w:rPr>
        <w:t>.</w:t>
      </w:r>
    </w:p>
    <w:tbl>
      <w:tblPr>
        <w:tblStyle w:val="Tabela-Siatka"/>
        <w:tblW w:w="5647" w:type="pct"/>
        <w:tblLook w:val="04A0" w:firstRow="1" w:lastRow="0" w:firstColumn="1" w:lastColumn="0" w:noHBand="0" w:noVBand="1"/>
      </w:tblPr>
      <w:tblGrid>
        <w:gridCol w:w="463"/>
        <w:gridCol w:w="6305"/>
        <w:gridCol w:w="3126"/>
        <w:gridCol w:w="832"/>
        <w:gridCol w:w="1292"/>
        <w:gridCol w:w="1119"/>
        <w:gridCol w:w="1292"/>
        <w:gridCol w:w="987"/>
      </w:tblGrid>
      <w:tr w:rsidR="00E8690D" w:rsidRPr="00E8690D" w:rsidTr="00353B43">
        <w:tc>
          <w:tcPr>
            <w:tcW w:w="15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45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 xml:space="preserve">Rodzaj mebli oraz szczegółowy </w:t>
            </w: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br/>
              <w:t>opis minimalnych wymagań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Parametry oferowane</w:t>
            </w:r>
          </w:p>
        </w:tc>
        <w:tc>
          <w:tcPr>
            <w:tcW w:w="27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Cena jednostkowa netto (</w:t>
            </w:r>
            <w:proofErr w:type="spellStart"/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pln</w:t>
            </w:r>
            <w:proofErr w:type="spellEnd"/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Stawka podatku Vat (%)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Cena jednostkowa brutto (</w:t>
            </w:r>
            <w:proofErr w:type="spellStart"/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pln</w:t>
            </w:r>
            <w:proofErr w:type="spellEnd"/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Wartość netto (</w:t>
            </w:r>
            <w:proofErr w:type="spellStart"/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pln</w:t>
            </w:r>
            <w:proofErr w:type="spellEnd"/>
            <w:r w:rsidRPr="00E8690D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)</w:t>
            </w:r>
          </w:p>
        </w:tc>
      </w:tr>
      <w:tr w:rsidR="00353B43" w:rsidRPr="00E8690D" w:rsidTr="00353B43">
        <w:tc>
          <w:tcPr>
            <w:tcW w:w="15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5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4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63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9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8</w:t>
            </w:r>
          </w:p>
        </w:tc>
      </w:tr>
      <w:tr w:rsidR="00353B43" w:rsidRPr="00E8690D" w:rsidTr="00353B43">
        <w:tc>
          <w:tcPr>
            <w:tcW w:w="15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045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14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5+(5x6)</w:t>
            </w:r>
          </w:p>
        </w:tc>
        <w:tc>
          <w:tcPr>
            <w:tcW w:w="320" w:type="pct"/>
            <w:shd w:val="clear" w:color="auto" w:fill="D9D9D9" w:themeFill="background1" w:themeFillShade="D9"/>
          </w:tcPr>
          <w:p w:rsidR="000E40A2" w:rsidRPr="00E8690D" w:rsidRDefault="000E40A2" w:rsidP="000E40A2">
            <w:pPr>
              <w:jc w:val="center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(4x5)</w:t>
            </w:r>
          </w:p>
        </w:tc>
      </w:tr>
      <w:tr w:rsidR="000E40A2" w:rsidRPr="00E8690D" w:rsidTr="00353B43">
        <w:tc>
          <w:tcPr>
            <w:tcW w:w="150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45" w:type="pct"/>
          </w:tcPr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Szafa aktowa 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b/>
                <w:sz w:val="18"/>
                <w:szCs w:val="18"/>
              </w:rPr>
            </w:pP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 xml:space="preserve">- kolor: biały/orzech </w:t>
            </w:r>
            <w:proofErr w:type="spellStart"/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virginia</w:t>
            </w:r>
            <w:proofErr w:type="spellEnd"/>
            <w:r w:rsidRPr="00E8690D">
              <w:rPr>
                <w:rFonts w:asciiTheme="minorHAnsi" w:hAnsiTheme="minorHAnsi" w:cs="Times New Roman"/>
                <w:sz w:val="18"/>
                <w:szCs w:val="18"/>
              </w:rPr>
              <w:t xml:space="preserve"> (lub inny do uzgodnienia z Zamawiającym)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wymiary: 1900x820x400 mm (+/- 5%) wysokość, szerokość, głębokość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wieniec górny: płyta wiórowa laminowana25 mm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korpus, półki, plecy i drzwi: płyta wiórowa laminowana 18 mm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krawędzie oklejone ABS grubości 2 mm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 xml:space="preserve">- regulowana wysokość półek 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ilość półek 4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 xml:space="preserve">- zamek patentowy jednopunktowy 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uchwyty metalowe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nóżki i srebrne regulatory poziomujące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8690D">
              <w:rPr>
                <w:rFonts w:asciiTheme="minorHAnsi" w:hAnsiTheme="minorHAnsi"/>
                <w:bCs/>
                <w:i/>
                <w:sz w:val="18"/>
                <w:szCs w:val="18"/>
              </w:rPr>
              <w:t>Zamawiający poniżej przedstawia poglądowe zdjęcie szafy opisanej powyżej:</w:t>
            </w:r>
          </w:p>
          <w:p w:rsidR="000E40A2" w:rsidRPr="00E8690D" w:rsidRDefault="000E40A2" w:rsidP="000E40A2">
            <w:pPr>
              <w:spacing w:after="0" w:line="240" w:lineRule="auto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  <w:p w:rsidR="000E40A2" w:rsidRPr="00E8690D" w:rsidRDefault="000E40A2" w:rsidP="000E40A2">
            <w:pPr>
              <w:spacing w:before="100" w:beforeAutospacing="1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b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 wp14:anchorId="7079037E" wp14:editId="6D87EB43">
                  <wp:extent cx="1656000" cy="2034862"/>
                  <wp:effectExtent l="0" t="0" r="1905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2034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014" w:type="pct"/>
          </w:tcPr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b/>
                <w:bCs/>
                <w:sz w:val="18"/>
                <w:szCs w:val="18"/>
                <w:u w:val="single"/>
                <w:lang w:eastAsia="ar-SA"/>
              </w:rPr>
              <w:lastRenderedPageBreak/>
              <w:t>Nazwa/Typ/Model:</w:t>
            </w:r>
            <w:r w:rsidRPr="00E8690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E8690D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................................................................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  <w:t>................................................................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................................................................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Dane teleadresowe punktu serwisowego (adres, nr telefonu, faksu, e-mail)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……………………………………………………….……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…………………………………………………………….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…………………………………………………….………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……………………………………………….……………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  <w:t>Wykonanie i wyposażenie zgodnie ze szczegółowym opisem minimalnych wymagań ujętych w kolumnie obok</w:t>
            </w:r>
          </w:p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70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1 szt.</w:t>
            </w:r>
          </w:p>
        </w:tc>
        <w:tc>
          <w:tcPr>
            <w:tcW w:w="419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20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  <w:tr w:rsidR="000E40A2" w:rsidRPr="00E8690D" w:rsidTr="00DC4860">
        <w:trPr>
          <w:trHeight w:val="4668"/>
        </w:trPr>
        <w:tc>
          <w:tcPr>
            <w:tcW w:w="150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045" w:type="pct"/>
          </w:tcPr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Wieszak wolnostojący </w:t>
            </w:r>
          </w:p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wieszak wolnostojący, nowoczesny</w:t>
            </w:r>
          </w:p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- </w:t>
            </w: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kolor czarny lub inny do uzgodnienia z Zamawiającym</w:t>
            </w:r>
          </w:p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wykończenie: drewno, lakierowane, mat</w:t>
            </w:r>
          </w:p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wymiary 1760x510x450 mm (+/- 10%)</w:t>
            </w:r>
          </w:p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>- minimum 7 haczyków z udźwigiem  ok 1 kg na każdy wieszak</w:t>
            </w:r>
          </w:p>
          <w:p w:rsidR="000E40A2" w:rsidRPr="00E8690D" w:rsidRDefault="000E40A2" w:rsidP="00502207">
            <w:pPr>
              <w:spacing w:after="0" w:line="240" w:lineRule="auto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E8690D">
              <w:rPr>
                <w:rFonts w:asciiTheme="minorHAnsi" w:hAnsiTheme="minorHAnsi" w:cs="Times New Roman"/>
                <w:sz w:val="18"/>
                <w:szCs w:val="18"/>
              </w:rPr>
              <w:t xml:space="preserve">- stabilna konstrukcja </w:t>
            </w:r>
          </w:p>
          <w:p w:rsidR="000E40A2" w:rsidRPr="00E8690D" w:rsidRDefault="000E40A2" w:rsidP="000E40A2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E8690D">
              <w:rPr>
                <w:rFonts w:asciiTheme="minorHAnsi" w:hAnsiTheme="minorHAnsi"/>
                <w:bCs/>
                <w:i/>
                <w:sz w:val="18"/>
                <w:szCs w:val="18"/>
              </w:rPr>
              <w:t>Zamawiający poniżej przedstawia poglądowe zdjęcie wieszaka opisanego powyżej:</w:t>
            </w:r>
          </w:p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 w:cs="Times New Roman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0CAFE4D5" wp14:editId="52EA7986">
                  <wp:extent cx="3600450" cy="1770545"/>
                  <wp:effectExtent l="0" t="0" r="0" b="1270"/>
                  <wp:docPr id="8" name="Obraz 8" descr="wieszak-bremen-czar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eszak-bremen-czar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286" cy="177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pct"/>
          </w:tcPr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b/>
                <w:bCs/>
                <w:sz w:val="18"/>
                <w:szCs w:val="18"/>
                <w:u w:val="single"/>
                <w:lang w:eastAsia="ar-SA"/>
              </w:rPr>
              <w:t>Nazwa/Typ/Model:</w:t>
            </w:r>
            <w:r w:rsidRPr="00E8690D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Pr="00E8690D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................................................................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  <w:t>................................................................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>................................................................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</w:pP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Dane teleadresowe punktu serwisowego (adres, nr telefonu, faksu, e-mail)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……………………………………………………….……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…………………………………………………………….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…………………………………………………….………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hAnsiTheme="minorHAnsi"/>
                <w:bCs/>
                <w:sz w:val="18"/>
                <w:szCs w:val="18"/>
                <w:lang w:eastAsia="ar-SA"/>
              </w:rPr>
              <w:t>……………………………………………….……………</w:t>
            </w:r>
          </w:p>
          <w:p w:rsidR="000E40A2" w:rsidRPr="00E8690D" w:rsidRDefault="000E40A2" w:rsidP="000E40A2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</w:pPr>
            <w:r w:rsidRPr="00E8690D">
              <w:rPr>
                <w:rFonts w:asciiTheme="minorHAnsi" w:eastAsia="Times New Roman" w:hAnsiTheme="minorHAnsi"/>
                <w:bCs/>
                <w:sz w:val="18"/>
                <w:szCs w:val="18"/>
                <w:lang w:eastAsia="ar-SA"/>
              </w:rPr>
              <w:t>Wykonanie i wyposażenie zgodnie ze szczegółowym opisem minimalnych wymagań ujętych w kolumnie obok</w:t>
            </w:r>
          </w:p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70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  <w:r w:rsidRPr="00E8690D">
              <w:rPr>
                <w:rFonts w:asciiTheme="minorHAnsi" w:hAnsiTheme="minorHAnsi"/>
                <w:sz w:val="18"/>
                <w:szCs w:val="18"/>
                <w:lang w:eastAsia="pl-PL"/>
              </w:rPr>
              <w:t>2 szt.</w:t>
            </w:r>
          </w:p>
        </w:tc>
        <w:tc>
          <w:tcPr>
            <w:tcW w:w="419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63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19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20" w:type="pct"/>
          </w:tcPr>
          <w:p w:rsidR="000E40A2" w:rsidRPr="00E8690D" w:rsidRDefault="000E40A2" w:rsidP="000E40A2">
            <w:pPr>
              <w:jc w:val="both"/>
              <w:rPr>
                <w:rFonts w:asciiTheme="minorHAnsi" w:hAnsiTheme="minorHAnsi"/>
                <w:sz w:val="18"/>
                <w:szCs w:val="18"/>
                <w:lang w:eastAsia="pl-PL"/>
              </w:rPr>
            </w:pPr>
          </w:p>
        </w:tc>
      </w:tr>
    </w:tbl>
    <w:p w:rsidR="00353B43" w:rsidRPr="00DC4860" w:rsidRDefault="00353B43" w:rsidP="00353B43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DC4860">
        <w:rPr>
          <w:sz w:val="18"/>
          <w:szCs w:val="18"/>
        </w:rPr>
        <w:t xml:space="preserve">Załączone rysunki mebli mają jedynie charakter poglądowy. Obrazują tylko kształty i stylistykę, której wymaga Zamawiający. Opis wykonania ma charakter nadrzędny. </w:t>
      </w:r>
    </w:p>
    <w:p w:rsidR="00DC4860" w:rsidRDefault="00DC4860" w:rsidP="00353B43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</w:p>
    <w:p w:rsidR="00353B43" w:rsidRPr="00DC4860" w:rsidRDefault="00353B43" w:rsidP="00DC4860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DC4860">
        <w:rPr>
          <w:rFonts w:cs="Arial"/>
          <w:color w:val="000000"/>
          <w:sz w:val="18"/>
          <w:szCs w:val="18"/>
        </w:rPr>
        <w:t xml:space="preserve">Cena netto przedmiotu zamówienia  wynosi …................................................................ zł, </w:t>
      </w:r>
    </w:p>
    <w:p w:rsidR="00353B43" w:rsidRPr="00DC4860" w:rsidRDefault="00353B43" w:rsidP="00DC4860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DC4860">
        <w:rPr>
          <w:rFonts w:cs="Arial"/>
          <w:color w:val="000000"/>
          <w:sz w:val="18"/>
          <w:szCs w:val="18"/>
        </w:rPr>
        <w:t xml:space="preserve">(słownie:………………………………………………………….............................................. zł </w:t>
      </w:r>
    </w:p>
    <w:p w:rsidR="00353B43" w:rsidRPr="00DC4860" w:rsidRDefault="00353B43" w:rsidP="00DC4860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DC4860">
        <w:rPr>
          <w:rFonts w:cs="Arial"/>
          <w:color w:val="000000"/>
          <w:sz w:val="18"/>
          <w:szCs w:val="18"/>
        </w:rPr>
        <w:t xml:space="preserve">Stawka podatku VAT:…..…..% </w:t>
      </w:r>
    </w:p>
    <w:p w:rsidR="00353B43" w:rsidRPr="00DC4860" w:rsidRDefault="00353B43" w:rsidP="00DC4860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DC4860">
        <w:rPr>
          <w:rFonts w:cs="Arial"/>
          <w:color w:val="000000"/>
          <w:sz w:val="18"/>
          <w:szCs w:val="18"/>
        </w:rPr>
        <w:t xml:space="preserve">Wartość podatku VAT wynosi:…………………………………............................................ zł </w:t>
      </w:r>
    </w:p>
    <w:p w:rsidR="00353B43" w:rsidRPr="00DC4860" w:rsidRDefault="00353B43" w:rsidP="00DC4860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DC4860">
        <w:rPr>
          <w:rFonts w:cs="Arial"/>
          <w:color w:val="000000"/>
          <w:sz w:val="18"/>
          <w:szCs w:val="18"/>
        </w:rPr>
        <w:t>Słownie ………………………………………………………….............................................</w:t>
      </w:r>
    </w:p>
    <w:p w:rsidR="00353B43" w:rsidRPr="00DC4860" w:rsidRDefault="00353B43" w:rsidP="00DC4860">
      <w:pPr>
        <w:spacing w:after="0" w:line="240" w:lineRule="auto"/>
        <w:jc w:val="both"/>
        <w:rPr>
          <w:rFonts w:cs="Arial"/>
          <w:b/>
          <w:bCs/>
          <w:sz w:val="18"/>
          <w:szCs w:val="18"/>
        </w:rPr>
      </w:pPr>
      <w:r w:rsidRPr="00DC4860">
        <w:rPr>
          <w:rFonts w:cs="Arial"/>
          <w:b/>
          <w:bCs/>
          <w:sz w:val="18"/>
          <w:szCs w:val="18"/>
        </w:rPr>
        <w:t xml:space="preserve">Cena brutto przedmiotu zamówienia wynosi: ………...............................zł, </w:t>
      </w:r>
    </w:p>
    <w:p w:rsidR="00353B43" w:rsidRPr="00DC4860" w:rsidRDefault="00353B43" w:rsidP="00DC4860">
      <w:pPr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DC4860">
        <w:rPr>
          <w:rFonts w:cs="Arial"/>
          <w:color w:val="000000"/>
          <w:sz w:val="18"/>
          <w:szCs w:val="18"/>
        </w:rPr>
        <w:t xml:space="preserve">(słownie:....................................................................................................................................................... zł) </w:t>
      </w:r>
    </w:p>
    <w:p w:rsidR="00353B43" w:rsidRPr="00DC4860" w:rsidRDefault="00353B43" w:rsidP="00DC4860">
      <w:pPr>
        <w:spacing w:line="240" w:lineRule="auto"/>
        <w:ind w:firstLine="708"/>
        <w:rPr>
          <w:sz w:val="16"/>
          <w:szCs w:val="16"/>
        </w:rPr>
      </w:pPr>
      <w:r w:rsidRPr="00DC4860">
        <w:rPr>
          <w:sz w:val="16"/>
          <w:szCs w:val="16"/>
        </w:rPr>
        <w:t xml:space="preserve">............................................................. </w:t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  <w:t xml:space="preserve">                                             ..................................................................        </w:t>
      </w:r>
    </w:p>
    <w:p w:rsidR="00007CB6" w:rsidRPr="00DC4860" w:rsidRDefault="00353B43" w:rsidP="00353B43">
      <w:pPr>
        <w:rPr>
          <w:b/>
          <w:sz w:val="16"/>
          <w:szCs w:val="16"/>
        </w:rPr>
      </w:pPr>
      <w:r w:rsidRPr="00DC4860">
        <w:rPr>
          <w:sz w:val="16"/>
          <w:szCs w:val="16"/>
        </w:rPr>
        <w:t xml:space="preserve">             </w:t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  <w:t xml:space="preserve"> (miejscowość i data)                                                 </w:t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  <w:t xml:space="preserve">         (podpis i pieczęć osoby/osób uprawnionych </w:t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</w:r>
      <w:r w:rsidRPr="00DC4860">
        <w:rPr>
          <w:sz w:val="16"/>
          <w:szCs w:val="16"/>
        </w:rPr>
        <w:tab/>
        <w:t xml:space="preserve">                                                                                                       do reprezentowania Wykonawcy)</w:t>
      </w:r>
    </w:p>
    <w:sectPr w:rsidR="00007CB6" w:rsidRPr="00DC4860" w:rsidSect="00502207">
      <w:headerReference w:type="default" r:id="rId10"/>
      <w:footerReference w:type="default" r:id="rId11"/>
      <w:pgSz w:w="16838" w:h="11906" w:orient="landscape"/>
      <w:pgMar w:top="1985" w:right="2269" w:bottom="851" w:left="11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CF" w:rsidRDefault="003E28CF" w:rsidP="00AA57EA">
      <w:pPr>
        <w:spacing w:after="0" w:line="240" w:lineRule="auto"/>
      </w:pPr>
      <w:r>
        <w:separator/>
      </w:r>
    </w:p>
  </w:endnote>
  <w:endnote w:type="continuationSeparator" w:id="0">
    <w:p w:rsidR="003E28CF" w:rsidRDefault="003E28CF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CF" w:rsidRDefault="00B53093" w:rsidP="00FA07C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95F7E" wp14:editId="374153E5">
          <wp:extent cx="4467225" cy="876300"/>
          <wp:effectExtent l="0" t="0" r="952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35" r="-6" b="-35"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E28CF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03C3A0D" wp14:editId="018BF7F7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5564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CF" w:rsidRDefault="003E28CF" w:rsidP="00AA57EA">
      <w:pPr>
        <w:spacing w:after="0" w:line="240" w:lineRule="auto"/>
      </w:pPr>
      <w:r>
        <w:separator/>
      </w:r>
    </w:p>
  </w:footnote>
  <w:footnote w:type="continuationSeparator" w:id="0">
    <w:p w:rsidR="003E28CF" w:rsidRDefault="003E28CF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39" w:rsidRDefault="00A92B3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B8A384E" wp14:editId="509EB332">
          <wp:simplePos x="0" y="0"/>
          <wp:positionH relativeFrom="margin">
            <wp:posOffset>-664210</wp:posOffset>
          </wp:positionH>
          <wp:positionV relativeFrom="paragraph">
            <wp:posOffset>-453390</wp:posOffset>
          </wp:positionV>
          <wp:extent cx="7916545" cy="1317625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D5B1B" wp14:editId="79AD01C2">
              <wp:simplePos x="0" y="0"/>
              <wp:positionH relativeFrom="column">
                <wp:posOffset>4312285</wp:posOffset>
              </wp:positionH>
              <wp:positionV relativeFrom="paragraph">
                <wp:posOffset>325755</wp:posOffset>
              </wp:positionV>
              <wp:extent cx="2795905" cy="815340"/>
              <wp:effectExtent l="0" t="0" r="444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2B39" w:rsidRDefault="00A92B39" w:rsidP="001924AF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:rsidR="00A92B39" w:rsidRPr="00E478DE" w:rsidRDefault="00A92B39" w:rsidP="00E478DE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39.55pt;margin-top:25.65pt;width:220.1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" filled="f" stroked="f">
              <v:textbox>
                <w:txbxContent>
                  <w:p w:rsidR="00A92B39" w:rsidRDefault="00A92B39" w:rsidP="001924AF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:rsidR="00A92B39" w:rsidRPr="00E478DE" w:rsidRDefault="00A92B39" w:rsidP="00E478DE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Dział 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83269"/>
    <w:multiLevelType w:val="hybridMultilevel"/>
    <w:tmpl w:val="AED017FC"/>
    <w:lvl w:ilvl="0" w:tplc="A8A6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86794"/>
    <w:multiLevelType w:val="hybridMultilevel"/>
    <w:tmpl w:val="C5F4A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27A1C"/>
    <w:multiLevelType w:val="hybridMultilevel"/>
    <w:tmpl w:val="8C9476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62D1B"/>
    <w:multiLevelType w:val="hybridMultilevel"/>
    <w:tmpl w:val="AED017FC"/>
    <w:lvl w:ilvl="0" w:tplc="A8A67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7CB6"/>
    <w:rsid w:val="00014AB1"/>
    <w:rsid w:val="00014D62"/>
    <w:rsid w:val="000424AC"/>
    <w:rsid w:val="00051714"/>
    <w:rsid w:val="00075BA8"/>
    <w:rsid w:val="000966DF"/>
    <w:rsid w:val="000D25AD"/>
    <w:rsid w:val="000E3D4B"/>
    <w:rsid w:val="000E40A2"/>
    <w:rsid w:val="000E4B7F"/>
    <w:rsid w:val="000F5C58"/>
    <w:rsid w:val="0012095A"/>
    <w:rsid w:val="001423E8"/>
    <w:rsid w:val="00172BEE"/>
    <w:rsid w:val="001A24AA"/>
    <w:rsid w:val="001C4038"/>
    <w:rsid w:val="001D3B3A"/>
    <w:rsid w:val="001E55B9"/>
    <w:rsid w:val="001F26F2"/>
    <w:rsid w:val="00240023"/>
    <w:rsid w:val="00244655"/>
    <w:rsid w:val="0027475A"/>
    <w:rsid w:val="002A21AA"/>
    <w:rsid w:val="002B109B"/>
    <w:rsid w:val="002C0117"/>
    <w:rsid w:val="002C2E51"/>
    <w:rsid w:val="002D12D9"/>
    <w:rsid w:val="002E38D9"/>
    <w:rsid w:val="002E7422"/>
    <w:rsid w:val="002F13AA"/>
    <w:rsid w:val="002F5D88"/>
    <w:rsid w:val="00314DE5"/>
    <w:rsid w:val="00325CC6"/>
    <w:rsid w:val="003360A1"/>
    <w:rsid w:val="00353B43"/>
    <w:rsid w:val="00383136"/>
    <w:rsid w:val="00384459"/>
    <w:rsid w:val="003A5A6F"/>
    <w:rsid w:val="003E28CF"/>
    <w:rsid w:val="00407640"/>
    <w:rsid w:val="00415881"/>
    <w:rsid w:val="0045499C"/>
    <w:rsid w:val="00474202"/>
    <w:rsid w:val="00483769"/>
    <w:rsid w:val="00486021"/>
    <w:rsid w:val="004C7BE7"/>
    <w:rsid w:val="004D5847"/>
    <w:rsid w:val="004E0840"/>
    <w:rsid w:val="004E10D0"/>
    <w:rsid w:val="004E7EC0"/>
    <w:rsid w:val="00502207"/>
    <w:rsid w:val="00504D9E"/>
    <w:rsid w:val="00530269"/>
    <w:rsid w:val="0054362D"/>
    <w:rsid w:val="0054726E"/>
    <w:rsid w:val="005739E9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9155C"/>
    <w:rsid w:val="006A0A36"/>
    <w:rsid w:val="006A5B34"/>
    <w:rsid w:val="006C64EB"/>
    <w:rsid w:val="006F1D3D"/>
    <w:rsid w:val="0070411A"/>
    <w:rsid w:val="007070C3"/>
    <w:rsid w:val="00723F62"/>
    <w:rsid w:val="00737ACA"/>
    <w:rsid w:val="00742422"/>
    <w:rsid w:val="007735F8"/>
    <w:rsid w:val="00783416"/>
    <w:rsid w:val="00794785"/>
    <w:rsid w:val="00795D42"/>
    <w:rsid w:val="007B1FA8"/>
    <w:rsid w:val="00803954"/>
    <w:rsid w:val="0083175B"/>
    <w:rsid w:val="0084022E"/>
    <w:rsid w:val="008815AB"/>
    <w:rsid w:val="00897EAA"/>
    <w:rsid w:val="008E0B78"/>
    <w:rsid w:val="008F2380"/>
    <w:rsid w:val="008F5715"/>
    <w:rsid w:val="00920726"/>
    <w:rsid w:val="00920B34"/>
    <w:rsid w:val="0092115B"/>
    <w:rsid w:val="00944183"/>
    <w:rsid w:val="00944840"/>
    <w:rsid w:val="00970EFC"/>
    <w:rsid w:val="0097698F"/>
    <w:rsid w:val="00990CCA"/>
    <w:rsid w:val="00992B96"/>
    <w:rsid w:val="009B3B09"/>
    <w:rsid w:val="009B5F38"/>
    <w:rsid w:val="009D4320"/>
    <w:rsid w:val="00A22E0A"/>
    <w:rsid w:val="00A326F1"/>
    <w:rsid w:val="00A40F92"/>
    <w:rsid w:val="00A449B9"/>
    <w:rsid w:val="00A45FF3"/>
    <w:rsid w:val="00A47954"/>
    <w:rsid w:val="00A54747"/>
    <w:rsid w:val="00A5655D"/>
    <w:rsid w:val="00A80F9A"/>
    <w:rsid w:val="00A81670"/>
    <w:rsid w:val="00A85E74"/>
    <w:rsid w:val="00A92B39"/>
    <w:rsid w:val="00AA57EA"/>
    <w:rsid w:val="00AB000C"/>
    <w:rsid w:val="00AF322F"/>
    <w:rsid w:val="00AF36A7"/>
    <w:rsid w:val="00B16259"/>
    <w:rsid w:val="00B24891"/>
    <w:rsid w:val="00B302AB"/>
    <w:rsid w:val="00B53093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114F5"/>
    <w:rsid w:val="00C14162"/>
    <w:rsid w:val="00C20AFD"/>
    <w:rsid w:val="00C70F72"/>
    <w:rsid w:val="00C7691F"/>
    <w:rsid w:val="00C965B1"/>
    <w:rsid w:val="00CC15BD"/>
    <w:rsid w:val="00CE133A"/>
    <w:rsid w:val="00CE38EF"/>
    <w:rsid w:val="00CF3559"/>
    <w:rsid w:val="00D16119"/>
    <w:rsid w:val="00D400B7"/>
    <w:rsid w:val="00D4095F"/>
    <w:rsid w:val="00DB697D"/>
    <w:rsid w:val="00DC4860"/>
    <w:rsid w:val="00DE395D"/>
    <w:rsid w:val="00E0510D"/>
    <w:rsid w:val="00E26C2B"/>
    <w:rsid w:val="00E431E3"/>
    <w:rsid w:val="00E55EE7"/>
    <w:rsid w:val="00E60CF3"/>
    <w:rsid w:val="00E74CDA"/>
    <w:rsid w:val="00E8690D"/>
    <w:rsid w:val="00E965EA"/>
    <w:rsid w:val="00EA714F"/>
    <w:rsid w:val="00ED0DB4"/>
    <w:rsid w:val="00ED6207"/>
    <w:rsid w:val="00EE0D4C"/>
    <w:rsid w:val="00F001D9"/>
    <w:rsid w:val="00F20C7C"/>
    <w:rsid w:val="00F22143"/>
    <w:rsid w:val="00F663F1"/>
    <w:rsid w:val="00F70795"/>
    <w:rsid w:val="00F84EAB"/>
    <w:rsid w:val="00FA07CF"/>
    <w:rsid w:val="00FC466F"/>
    <w:rsid w:val="00FE6B88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F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70EFC"/>
    <w:rPr>
      <w:vertAlign w:val="superscript"/>
    </w:rPr>
  </w:style>
  <w:style w:type="character" w:customStyle="1" w:styleId="Odwoanieprzypisudolnego1">
    <w:name w:val="Odwołanie przypisu dolnego1"/>
    <w:rsid w:val="00970EFC"/>
    <w:rPr>
      <w:vertAlign w:val="superscript"/>
    </w:rPr>
  </w:style>
  <w:style w:type="character" w:styleId="Hipercze">
    <w:name w:val="Hyperlink"/>
    <w:rsid w:val="00970EF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70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EFC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CF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1C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970EFC"/>
    <w:rPr>
      <w:vertAlign w:val="superscript"/>
    </w:rPr>
  </w:style>
  <w:style w:type="character" w:customStyle="1" w:styleId="Odwoanieprzypisudolnego1">
    <w:name w:val="Odwołanie przypisu dolnego1"/>
    <w:rsid w:val="00970EFC"/>
    <w:rPr>
      <w:vertAlign w:val="superscript"/>
    </w:rPr>
  </w:style>
  <w:style w:type="character" w:styleId="Hipercze">
    <w:name w:val="Hyperlink"/>
    <w:rsid w:val="00970EF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70E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0EFC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9</cp:revision>
  <cp:lastPrinted>2019-02-12T14:05:00Z</cp:lastPrinted>
  <dcterms:created xsi:type="dcterms:W3CDTF">2019-06-28T14:24:00Z</dcterms:created>
  <dcterms:modified xsi:type="dcterms:W3CDTF">2019-07-01T10:32:00Z</dcterms:modified>
</cp:coreProperties>
</file>