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DD" w:rsidRDefault="00095FDD" w:rsidP="00095FDD">
      <w:pPr>
        <w:ind w:left="5"/>
        <w:jc w:val="right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t>Załącznik nr 1 do SIWZ</w:t>
      </w:r>
    </w:p>
    <w:p w:rsidR="00095FDD" w:rsidRDefault="00095FDD" w:rsidP="00095FDD">
      <w:pPr>
        <w:ind w:left="5"/>
        <w:jc w:val="center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t>Opis przedmiotu zamówienia</w:t>
      </w:r>
    </w:p>
    <w:p w:rsidR="00095FDD" w:rsidRDefault="00095FDD">
      <w:pPr>
        <w:ind w:left="5"/>
        <w:jc w:val="center"/>
        <w:rPr>
          <w:rFonts w:ascii="Arial" w:hAnsi="Arial"/>
          <w:b/>
          <w:bCs/>
          <w:color w:val="000000"/>
          <w:sz w:val="28"/>
          <w:szCs w:val="28"/>
        </w:rPr>
      </w:pPr>
    </w:p>
    <w:p w:rsidR="0001241E" w:rsidRDefault="0001241E">
      <w:pPr>
        <w:ind w:left="5"/>
        <w:rPr>
          <w:rFonts w:ascii="Arial" w:hAnsi="Arial"/>
          <w:b/>
          <w:bCs/>
          <w:color w:val="000000"/>
        </w:rPr>
      </w:pPr>
    </w:p>
    <w:p w:rsidR="0001241E" w:rsidRPr="00550C0B" w:rsidRDefault="008B5E65">
      <w:pPr>
        <w:ind w:left="5"/>
        <w:rPr>
          <w:rFonts w:ascii="Arial" w:hAnsi="Arial"/>
          <w:b/>
          <w:bCs/>
        </w:rPr>
      </w:pPr>
      <w:r w:rsidRPr="00550C0B">
        <w:rPr>
          <w:rFonts w:ascii="Arial" w:hAnsi="Arial"/>
          <w:b/>
          <w:bCs/>
        </w:rPr>
        <w:t>I. Dowóz mebli do wskazanej lokalizacji.</w:t>
      </w:r>
    </w:p>
    <w:p w:rsidR="0001241E" w:rsidRPr="00550C0B" w:rsidRDefault="008B5E65">
      <w:pPr>
        <w:ind w:left="5"/>
        <w:rPr>
          <w:rFonts w:ascii="Arial" w:hAnsi="Arial"/>
          <w:b/>
          <w:bCs/>
        </w:rPr>
      </w:pPr>
      <w:r w:rsidRPr="00550C0B">
        <w:rPr>
          <w:rFonts w:ascii="Arial" w:hAnsi="Arial"/>
          <w:b/>
          <w:bCs/>
        </w:rPr>
        <w:t>II. Demontaż i utylizacja wskazanego (dotychczasowego) umeblowania wraz z jego utylizacją.</w:t>
      </w:r>
    </w:p>
    <w:p w:rsidR="0001241E" w:rsidRPr="00550C0B" w:rsidRDefault="008B5E65">
      <w:pPr>
        <w:ind w:left="5"/>
        <w:rPr>
          <w:rFonts w:ascii="Arial" w:hAnsi="Arial"/>
          <w:b/>
          <w:bCs/>
        </w:rPr>
      </w:pPr>
      <w:r w:rsidRPr="00550C0B">
        <w:rPr>
          <w:rFonts w:ascii="Arial" w:hAnsi="Arial"/>
          <w:b/>
          <w:bCs/>
        </w:rPr>
        <w:t>III Wniesienie i montaż umeblowania we wskazanych lokalizacjach wewnątrz budynków.</w:t>
      </w:r>
    </w:p>
    <w:p w:rsidR="0001241E" w:rsidRPr="00550C0B" w:rsidRDefault="0001241E">
      <w:pPr>
        <w:ind w:left="5"/>
        <w:rPr>
          <w:rFonts w:ascii="Arial" w:hAnsi="Arial"/>
          <w:b/>
          <w:bCs/>
        </w:rPr>
      </w:pPr>
    </w:p>
    <w:p w:rsidR="0001241E" w:rsidRPr="00550C0B" w:rsidRDefault="0001241E">
      <w:pPr>
        <w:ind w:left="5"/>
        <w:rPr>
          <w:rFonts w:ascii="Arial" w:hAnsi="Arial"/>
          <w:b/>
          <w:bCs/>
        </w:rPr>
      </w:pPr>
    </w:p>
    <w:p w:rsidR="0001241E" w:rsidRPr="00550C0B" w:rsidRDefault="008B5E65">
      <w:pPr>
        <w:ind w:left="5"/>
        <w:rPr>
          <w:rFonts w:ascii="Arial" w:hAnsi="Arial"/>
        </w:rPr>
      </w:pPr>
      <w:r w:rsidRPr="00550C0B">
        <w:rPr>
          <w:rFonts w:ascii="Arial" w:hAnsi="Arial"/>
          <w:b/>
          <w:bCs/>
        </w:rPr>
        <w:t>1. WNĘKOWA SZAFA UBRANIOWA – 26sztuk - Żeński Dom Studencki ul. Konstantynów 1D, 20-708 Lub</w:t>
      </w:r>
      <w:bookmarkStart w:id="0" w:name="_GoBack"/>
      <w:bookmarkEnd w:id="0"/>
      <w:r w:rsidRPr="00550C0B">
        <w:rPr>
          <w:rFonts w:ascii="Arial" w:hAnsi="Arial"/>
          <w:b/>
          <w:bCs/>
        </w:rPr>
        <w:t>lin:</w:t>
      </w:r>
    </w:p>
    <w:p w:rsidR="0001241E" w:rsidRPr="00550C0B" w:rsidRDefault="0001241E">
      <w:pPr>
        <w:rPr>
          <w:rFonts w:ascii="Arial" w:eastAsia="Times New Roman" w:hAnsi="Arial" w:cs="Times New Roman"/>
          <w:b/>
          <w:bCs/>
        </w:rPr>
      </w:pPr>
    </w:p>
    <w:p w:rsidR="0001241E" w:rsidRDefault="008B5E65">
      <w:pPr>
        <w:ind w:left="5"/>
        <w:rPr>
          <w:rFonts w:ascii="Arial" w:hAnsi="Arial"/>
        </w:rPr>
      </w:pPr>
      <w:r>
        <w:rPr>
          <w:rFonts w:ascii="Arial" w:hAnsi="Arial"/>
          <w:b/>
          <w:color w:val="000000"/>
        </w:rPr>
        <w:t>Kolor:</w:t>
      </w:r>
      <w:r>
        <w:rPr>
          <w:rFonts w:ascii="Arial" w:hAnsi="Arial"/>
          <w:color w:val="000000"/>
        </w:rPr>
        <w:t xml:space="preserve"> klon,</w:t>
      </w:r>
      <w:r>
        <w:rPr>
          <w:rFonts w:ascii="Arial" w:hAnsi="Arial"/>
          <w:b/>
          <w:color w:val="000000"/>
        </w:rPr>
        <w:t xml:space="preserve"> </w:t>
      </w:r>
    </w:p>
    <w:p w:rsidR="0001241E" w:rsidRDefault="008B5E65">
      <w:pPr>
        <w:ind w:left="5"/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 xml:space="preserve">Opis: </w:t>
      </w:r>
      <w:r>
        <w:rPr>
          <w:rFonts w:ascii="Arial" w:hAnsi="Arial"/>
          <w:color w:val="000000"/>
          <w:u w:val="single"/>
        </w:rPr>
        <w:t>Stelaż i półki kryte: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- wnęka do zabudowy półek o wymiarach 230x60x245 cm (szer. x gł. x wys.);</w:t>
      </w:r>
    </w:p>
    <w:p w:rsidR="0001241E" w:rsidRDefault="008B5E65">
      <w:pPr>
        <w:ind w:left="142" w:right="500" w:hanging="142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wykonanie z płyty meblowej laminowanej o gr.18 mm, wąskie płaszczyzny wykończone okleiną PCV;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- 4 pionowe słupki z podziałem na półki (od dołu):</w:t>
      </w:r>
    </w:p>
    <w:p w:rsidR="0001241E" w:rsidRDefault="008B5E65">
      <w:pPr>
        <w:tabs>
          <w:tab w:val="left" w:pos="1404"/>
          <w:tab w:val="left" w:pos="3524"/>
        </w:tabs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        -- na buty,  -- ubrania wiszące,  --4 na bieliznę </w:t>
      </w:r>
      <w:proofErr w:type="spellStart"/>
      <w:r>
        <w:rPr>
          <w:rFonts w:ascii="Arial" w:hAnsi="Arial"/>
          <w:color w:val="000000"/>
        </w:rPr>
        <w:t>itd</w:t>
      </w:r>
      <w:proofErr w:type="spellEnd"/>
      <w:r>
        <w:rPr>
          <w:rFonts w:ascii="Arial" w:hAnsi="Arial"/>
          <w:color w:val="000000"/>
        </w:rPr>
        <w:t>;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- drzwi dwuskrzydłowe;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zabudowa wlotu kanału wentylacyjnego płytą z kratką wentylacyjną;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ściany tylne z płyty HDF o grubości 4-6 mm, laminowanej, w kolorze białym;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- zawiasy meblowe metalowe, uchwyty meblowe metalowe;</w:t>
      </w:r>
    </w:p>
    <w:p w:rsidR="0001241E" w:rsidRDefault="0001241E">
      <w:pPr>
        <w:rPr>
          <w:rFonts w:ascii="Arial" w:eastAsia="Times New Roman" w:hAnsi="Arial" w:cs="Times New Roman"/>
          <w:color w:val="000000"/>
        </w:rPr>
      </w:pPr>
    </w:p>
    <w:p w:rsidR="0001241E" w:rsidRDefault="008B5E65">
      <w:pPr>
        <w:ind w:left="5"/>
        <w:rPr>
          <w:i/>
          <w:iCs/>
          <w:color w:val="000000"/>
        </w:rPr>
      </w:pPr>
      <w:r>
        <w:br w:type="page"/>
      </w:r>
    </w:p>
    <w:p w:rsidR="0001241E" w:rsidRDefault="008B5E65">
      <w:pPr>
        <w:ind w:left="5"/>
        <w:rPr>
          <w:rFonts w:ascii="Arial" w:hAnsi="Arial"/>
          <w:color w:val="000000"/>
        </w:rPr>
      </w:pPr>
      <w:r>
        <w:rPr>
          <w:rFonts w:ascii="Arial" w:hAnsi="Arial"/>
          <w:i/>
          <w:iCs/>
          <w:color w:val="000000"/>
        </w:rPr>
        <w:lastRenderedPageBreak/>
        <w:t>Poglądowy projekt i zdjęcie</w:t>
      </w:r>
      <w:r>
        <w:rPr>
          <w:rFonts w:ascii="Arial" w:hAnsi="Arial"/>
          <w:color w:val="000000"/>
        </w:rPr>
        <w:t>:</w:t>
      </w:r>
    </w:p>
    <w:p w:rsidR="0001241E" w:rsidRDefault="008B5E65">
      <w:pPr>
        <w:rPr>
          <w:rFonts w:ascii="Arial" w:hAnsi="Arial"/>
          <w:color w:val="000000"/>
        </w:rPr>
        <w:sectPr w:rsidR="0001241E">
          <w:pgSz w:w="11906" w:h="16838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  <w:r>
        <w:rPr>
          <w:rFonts w:ascii="Arial" w:hAnsi="Arial"/>
          <w:noProof/>
          <w:color w:val="000000"/>
          <w:lang w:eastAsia="pl-PL" w:bidi="ar-SA"/>
        </w:rPr>
        <mc:AlternateContent>
          <mc:Choice Requires="wpg">
            <w:drawing>
              <wp:anchor distT="0" distB="0" distL="114300" distR="114300" simplePos="0" relativeHeight="12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5080</wp:posOffset>
                </wp:positionV>
                <wp:extent cx="6242685" cy="8938895"/>
                <wp:effectExtent l="0" t="0" r="0" b="0"/>
                <wp:wrapNone/>
                <wp:docPr id="1" name="shape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040" cy="8938440"/>
                          <a:chOff x="0" y="0"/>
                          <a:chExt cx="0" cy="0"/>
                        </a:xfrm>
                      </wpg:grpSpPr>
                      <wps:wsp>
                        <wps:cNvPr id="2" name="Prostokąt 2"/>
                        <wps:cNvSpPr/>
                        <wps:spPr>
                          <a:xfrm>
                            <a:off x="0" y="0"/>
                            <a:ext cx="6242040" cy="893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.png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241320" cy="893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shape_0" style="position:absolute;margin-left:0.05pt;margin-top:0.4pt;width:491.5pt;height:703.8pt" coordorigin="1,8" coordsize="9830,14076">
                <v:rect id="shape_0" ID="Rectangle 1" fillcolor="white" stroked="f" style="position:absolute;left:1;top:8;width:9829;height:14075">
                  <w10:wrap type="none"/>
                  <v:fill o:detectmouseclick="t" type="solid" color2="black"/>
                  <v:stroke color="#3465a4" joinstyle="round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.png" stroked="f" style="position:absolute;left:1;top:8;width:9828;height:14074" type="shapetype_75">
                  <v:imagedata r:id="rId10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 w:rsidR="0001241E" w:rsidRDefault="008B5E65">
      <w:pPr>
        <w:ind w:left="5"/>
        <w:rPr>
          <w:rFonts w:ascii="Arial" w:hAnsi="Arial"/>
        </w:rPr>
      </w:pPr>
      <w:bookmarkStart w:id="1" w:name="page2"/>
      <w:bookmarkEnd w:id="1"/>
      <w:r>
        <w:rPr>
          <w:rFonts w:ascii="Arial" w:hAnsi="Arial"/>
          <w:b/>
          <w:bCs/>
          <w:color w:val="000000"/>
        </w:rPr>
        <w:lastRenderedPageBreak/>
        <w:t xml:space="preserve">2. REGAŁ BIUROWY – 54 sztuki - Żeński Dom Studencki ul. Konstantynów 1D, </w:t>
      </w:r>
      <w:r w:rsidR="003A7F91">
        <w:rPr>
          <w:rFonts w:ascii="Arial" w:hAnsi="Arial"/>
          <w:b/>
          <w:bCs/>
          <w:color w:val="000000"/>
        </w:rPr>
        <w:br/>
      </w:r>
      <w:r>
        <w:rPr>
          <w:rFonts w:ascii="Arial" w:hAnsi="Arial"/>
          <w:b/>
          <w:bCs/>
          <w:color w:val="000000"/>
        </w:rPr>
        <w:t>20-708 Lublin:</w:t>
      </w:r>
    </w:p>
    <w:p w:rsidR="0001241E" w:rsidRDefault="0001241E">
      <w:pPr>
        <w:ind w:left="5"/>
        <w:rPr>
          <w:rFonts w:ascii="Arial" w:hAnsi="Arial"/>
          <w:color w:val="000000"/>
        </w:rPr>
      </w:pPr>
    </w:p>
    <w:p w:rsidR="0001241E" w:rsidRDefault="008B5E6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  <w:b/>
          <w:color w:val="000000"/>
        </w:rPr>
        <w:t>Kolor:</w:t>
      </w:r>
      <w:r>
        <w:rPr>
          <w:rFonts w:ascii="Arial" w:hAnsi="Arial"/>
          <w:color w:val="000000"/>
        </w:rPr>
        <w:t xml:space="preserve"> buk jasny</w:t>
      </w:r>
    </w:p>
    <w:p w:rsidR="0001241E" w:rsidRDefault="008B5E6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  <w:b/>
          <w:color w:val="000000"/>
        </w:rPr>
        <w:t>Wymiary:</w:t>
      </w:r>
      <w:r>
        <w:rPr>
          <w:rFonts w:ascii="Arial" w:hAnsi="Arial"/>
          <w:color w:val="000000"/>
        </w:rPr>
        <w:t xml:space="preserve"> 80x38x200 cm (szer. x gł. x wys.)</w:t>
      </w:r>
    </w:p>
    <w:p w:rsidR="0001241E" w:rsidRDefault="008B5E65">
      <w:pPr>
        <w:ind w:left="588"/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 xml:space="preserve">Opis: </w:t>
      </w:r>
    </w:p>
    <w:p w:rsidR="0001241E" w:rsidRDefault="008B5E65">
      <w:pPr>
        <w:numPr>
          <w:ilvl w:val="0"/>
          <w:numId w:val="1"/>
        </w:num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Część dolna zamknięta 2 drzwiami (bez zamka), z 2 półkami z możliwością regulacji wysokości; część górna otwarta z 1 półką, z możliwością regulacji wysokości.</w:t>
      </w:r>
    </w:p>
    <w:p w:rsidR="0001241E" w:rsidRDefault="008B5E6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  <w:color w:val="000000"/>
        </w:rPr>
        <w:t>Wykonanie z płyty meblowej laminowanej o gr. 18 mm, wąskie płaszczyzny wykończone okleiną PCV.</w:t>
      </w:r>
    </w:p>
    <w:p w:rsidR="0001241E" w:rsidRDefault="008B5E6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  <w:color w:val="000000"/>
        </w:rPr>
        <w:t>Ściana tylna z płyty HDF o grubości 4-6 mm, laminowanej, w kolorze białym.</w:t>
      </w:r>
    </w:p>
    <w:p w:rsidR="0001241E" w:rsidRDefault="008B5E65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  <w:color w:val="000000"/>
        </w:rPr>
        <w:t>Zawiasy meblowe metalowe, uchwyty meblowe metalowe, stopki poziomujące.</w:t>
      </w:r>
    </w:p>
    <w:p w:rsidR="0001241E" w:rsidRDefault="0001241E">
      <w:pPr>
        <w:rPr>
          <w:rFonts w:ascii="Arial" w:hAnsi="Arial"/>
          <w:color w:val="000000"/>
        </w:rPr>
      </w:pP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Zdjęcie poglądowe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pl-PL" w:bidi="ar-SA"/>
        </w:rPr>
        <mc:AlternateContent>
          <mc:Choice Requires="wpg">
            <w:drawing>
              <wp:anchor distT="0" distB="0" distL="114300" distR="114300" simplePos="0" relativeHeight="13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31750</wp:posOffset>
                </wp:positionV>
                <wp:extent cx="5779770" cy="5853430"/>
                <wp:effectExtent l="0" t="0" r="0" b="0"/>
                <wp:wrapNone/>
                <wp:docPr id="2" name="Obraz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080" cy="5852880"/>
                          <a:chOff x="0" y="0"/>
                          <a:chExt cx="0" cy="0"/>
                        </a:xfrm>
                      </wpg:grpSpPr>
                      <wps:wsp>
                        <wps:cNvPr id="5" name="Prostokąt 5"/>
                        <wps:cNvSpPr/>
                        <wps:spPr>
                          <a:xfrm>
                            <a:off x="0" y="0"/>
                            <a:ext cx="5779080" cy="585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.png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5777280" cy="585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Obraz1" style="position:absolute;margin-left:5.35pt;margin-top:2.5pt;width:455.05pt;height:460.85pt" coordorigin="107,50" coordsize="9101,9217">
                <v:rect id="shape_0" ID="Rectangle 1" fillcolor="white" stroked="f" style="position:absolute;left:107;top:50;width:9100;height:9216">
                  <w10:wrap type="none"/>
                  <v:fill o:detectmouseclick="t" type="solid" color2="black"/>
                  <v:stroke color="#3465a4" joinstyle="round" endcap="flat"/>
                </v:rect>
                <v:shape id="shape_0" ID="image.png" stroked="f" style="position:absolute;left:107;top:50;width:9097;height:9215" type="shapetype_75">
                  <v:imagedata r:id="rId12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01241E">
      <w:pPr>
        <w:rPr>
          <w:rFonts w:ascii="Arial" w:hAnsi="Arial"/>
          <w:color w:val="000000"/>
        </w:rPr>
      </w:pPr>
    </w:p>
    <w:p w:rsidR="0001241E" w:rsidRDefault="008B5E65">
      <w:pPr>
        <w:rPr>
          <w:b/>
          <w:bCs/>
          <w:color w:val="000000"/>
        </w:rPr>
      </w:pPr>
      <w:r>
        <w:br w:type="page"/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lastRenderedPageBreak/>
        <w:t>3.</w:t>
      </w:r>
      <w:r>
        <w:rPr>
          <w:rFonts w:ascii="Arial" w:hAnsi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/>
          <w:b/>
          <w:bCs/>
          <w:color w:val="000000"/>
        </w:rPr>
        <w:t>ŁÓŻKO PODWÓJNE Z MATERACEM, ZE STELAŻEM i SCHOWKIEM NA POŚCIEL – 2 sztuki - Męski Dom Studencki Niecała 8, 20-080 Lublin.</w:t>
      </w:r>
    </w:p>
    <w:p w:rsidR="0001241E" w:rsidRDefault="0001241E">
      <w:pPr>
        <w:rPr>
          <w:rStyle w:val="Mocnowyrniony"/>
          <w:rFonts w:ascii="Arial" w:hAnsi="Arial"/>
        </w:rPr>
      </w:pPr>
    </w:p>
    <w:p w:rsidR="0001241E" w:rsidRDefault="008B5E65">
      <w:pPr>
        <w:rPr>
          <w:rFonts w:ascii="Arial" w:hAnsi="Arial"/>
          <w:color w:val="000000"/>
        </w:rPr>
      </w:pPr>
      <w:r>
        <w:rPr>
          <w:rStyle w:val="Mocnowyrniony"/>
          <w:rFonts w:ascii="Arial" w:hAnsi="Arial"/>
          <w:color w:val="000000"/>
        </w:rPr>
        <w:t>Kolor:</w:t>
      </w:r>
      <w:r>
        <w:rPr>
          <w:rFonts w:ascii="Arial" w:hAnsi="Arial"/>
          <w:color w:val="000000"/>
        </w:rPr>
        <w:t xml:space="preserve"> dąb bielony lub dąb </w:t>
      </w:r>
      <w:proofErr w:type="spellStart"/>
      <w:r>
        <w:rPr>
          <w:rFonts w:ascii="Arial" w:hAnsi="Arial"/>
          <w:color w:val="000000"/>
        </w:rPr>
        <w:t>sonoma</w:t>
      </w:r>
      <w:proofErr w:type="spellEnd"/>
      <w:r>
        <w:rPr>
          <w:rFonts w:ascii="Arial" w:hAnsi="Arial"/>
          <w:color w:val="000000"/>
        </w:rPr>
        <w:br/>
      </w:r>
      <w:r>
        <w:rPr>
          <w:rStyle w:val="Mocnowyrniony"/>
          <w:rFonts w:ascii="Arial" w:hAnsi="Arial"/>
          <w:color w:val="000000"/>
        </w:rPr>
        <w:t xml:space="preserve">Wymiary łóżka: </w:t>
      </w:r>
      <w:proofErr w:type="spellStart"/>
      <w:r>
        <w:rPr>
          <w:rStyle w:val="Mocnowyrniony"/>
          <w:rFonts w:ascii="Arial" w:hAnsi="Arial"/>
          <w:b w:val="0"/>
          <w:color w:val="000000"/>
        </w:rPr>
        <w:t>LxSxH</w:t>
      </w:r>
      <w:proofErr w:type="spellEnd"/>
      <w:r>
        <w:rPr>
          <w:rStyle w:val="Mocnowyrniony"/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206,4×175x 87,5/32,5 [cm] dla materaca 160×200x24 [cm] </w:t>
      </w:r>
    </w:p>
    <w:p w:rsidR="0001241E" w:rsidRDefault="008B5E65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>Opis: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Skrzynia z płyty meblowej laminowanej o gr. 18 mm, wąskie płaszczyzny wykończone okleiną PCV w tym samym kolorze.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Spód skrzyni z płyty meblowej laminowanej 15-16 mm, środkiem podpartej stopką z litego drewna.</w:t>
      </w:r>
      <w:r>
        <w:rPr>
          <w:rFonts w:ascii="Arial" w:hAnsi="Arial"/>
          <w:color w:val="000000"/>
        </w:rPr>
        <w:br/>
        <w:t>Stelaż pod materac</w:t>
      </w:r>
      <w:r>
        <w:rPr>
          <w:rFonts w:ascii="Arial" w:hAnsi="Arial"/>
          <w:color w:val="000000"/>
        </w:rPr>
        <w:tab/>
        <w:t>z listewek profilowanych ze sklejki drewnianej, w ramce z litego drewna, unoszony w automacie metalowym.</w:t>
      </w:r>
      <w:r>
        <w:rPr>
          <w:rFonts w:ascii="Arial" w:hAnsi="Arial"/>
          <w:color w:val="000000"/>
        </w:rPr>
        <w:br/>
        <w:t>Głębokość skrzyni: 21 cm.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Cztery stopki z twardego plastyku.</w:t>
      </w:r>
      <w:r>
        <w:rPr>
          <w:rFonts w:ascii="Arial" w:hAnsi="Arial"/>
          <w:color w:val="000000"/>
        </w:rPr>
        <w:br/>
      </w:r>
    </w:p>
    <w:p w:rsidR="0001241E" w:rsidRDefault="008B5E65">
      <w:pPr>
        <w:rPr>
          <w:rFonts w:ascii="Arial" w:hAnsi="Arial"/>
          <w:color w:val="000000"/>
        </w:rPr>
      </w:pPr>
      <w:r>
        <w:rPr>
          <w:rStyle w:val="Mocnowyrniony"/>
          <w:rFonts w:ascii="Arial" w:hAnsi="Arial"/>
          <w:color w:val="000000"/>
        </w:rPr>
        <w:t>Materac:</w:t>
      </w:r>
      <w:r>
        <w:rPr>
          <w:rFonts w:ascii="Arial" w:hAnsi="Arial"/>
          <w:color w:val="000000"/>
        </w:rPr>
        <w:br/>
        <w:t>- wymiary 160x200x24 cm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typ materaca: sprężynowy, sprężyny kieszonkowe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twardość materaca: góra  - H3, materac średnio twardy; dół – H4, materac twardy</w:t>
      </w:r>
    </w:p>
    <w:p w:rsidR="0001241E" w:rsidRDefault="008B5E65">
      <w:pPr>
        <w:ind w:left="142" w:hanging="142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sprężyny </w:t>
      </w:r>
      <w:proofErr w:type="spellStart"/>
      <w:r>
        <w:rPr>
          <w:rFonts w:ascii="Arial" w:hAnsi="Arial"/>
          <w:color w:val="000000"/>
        </w:rPr>
        <w:t>pocketowe</w:t>
      </w:r>
      <w:proofErr w:type="spellEnd"/>
      <w:r>
        <w:rPr>
          <w:rFonts w:ascii="Arial" w:hAnsi="Arial"/>
          <w:color w:val="000000"/>
        </w:rPr>
        <w:t xml:space="preserve"> o wys. 18 cm, każda w osobnej otulinie z elastycznego materiału, wykonane w technologii podwójnego hartowania, dziewięć stref twardości, około 290 sprężyn / m2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przekładka tapicerska oddzielająca wkład sprężynowy od piankowego od góry i dołu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otulina z pianki tapicerskiej poliuretanowej T25 o gr. 2 cm, o zwiększonej gęstości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od góry wkład kokosowy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puszysta włóknina syntetyczna ułożona na wkładzie kokosowym</w:t>
      </w:r>
    </w:p>
    <w:p w:rsidR="0001241E" w:rsidRDefault="008B5E65">
      <w:pPr>
        <w:ind w:left="142" w:hanging="142"/>
        <w:rPr>
          <w:rFonts w:ascii="Arial" w:hAnsi="Arial"/>
        </w:rPr>
      </w:pPr>
      <w:r>
        <w:rPr>
          <w:rFonts w:ascii="Arial" w:hAnsi="Arial"/>
          <w:color w:val="000000"/>
        </w:rPr>
        <w:t>- zdejmowany (zamek błyskawiczny) pokrowiec, pikowany, antyalergiczny i antygrzybiczny</w:t>
      </w:r>
    </w:p>
    <w:p w:rsidR="0001241E" w:rsidRDefault="0001241E">
      <w:pPr>
        <w:rPr>
          <w:rFonts w:ascii="Arial" w:hAnsi="Arial"/>
          <w:color w:val="000000"/>
        </w:rPr>
      </w:pP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Zdjęcie poglądowe:</w:t>
      </w:r>
    </w:p>
    <w:p w:rsidR="0001241E" w:rsidRDefault="008B5E65">
      <w:pPr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noProof/>
          <w:color w:val="000000"/>
          <w:lang w:eastAsia="pl-PL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35560</wp:posOffset>
            </wp:positionV>
            <wp:extent cx="5251450" cy="3940810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01241E">
      <w:pPr>
        <w:rPr>
          <w:rFonts w:ascii="Arial" w:hAnsi="Arial"/>
          <w:b/>
          <w:bCs/>
        </w:rPr>
      </w:pP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>4. SZAFA DWUDRZWIOWA Z DWIEMA SZUFLADAMI I NADSTAWKĄ - łącznie 25 sztuk.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 xml:space="preserve">a) Męski Dom Studencki Niecała 8, 20-708 Lublin- 10 sztuk. 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b/>
          <w:bCs/>
          <w:color w:val="000000"/>
        </w:rPr>
        <w:t>b) Męski Dom Studencki Konstantynów 1B, 20-708 Lublin – 15 sztuk.</w:t>
      </w:r>
    </w:p>
    <w:p w:rsidR="0001241E" w:rsidRDefault="0001241E">
      <w:pPr>
        <w:pStyle w:val="Tekstpodstawowy"/>
        <w:spacing w:after="0" w:line="240" w:lineRule="auto"/>
        <w:rPr>
          <w:rFonts w:ascii="Arial" w:hAnsi="Arial"/>
          <w:color w:val="000000"/>
        </w:rPr>
      </w:pPr>
    </w:p>
    <w:p w:rsidR="0001241E" w:rsidRDefault="008B5E65">
      <w:pPr>
        <w:pStyle w:val="Tekstpodstawowy"/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b/>
          <w:bCs/>
          <w:color w:val="000000"/>
        </w:rPr>
        <w:t>Kolor:</w:t>
      </w:r>
      <w:r>
        <w:rPr>
          <w:rFonts w:ascii="Arial" w:hAnsi="Arial"/>
          <w:color w:val="000000"/>
        </w:rPr>
        <w:t xml:space="preserve"> dąb </w:t>
      </w:r>
      <w:proofErr w:type="spellStart"/>
      <w:r>
        <w:rPr>
          <w:rFonts w:ascii="Arial" w:hAnsi="Arial"/>
          <w:color w:val="000000"/>
        </w:rPr>
        <w:t>sonoma</w:t>
      </w:r>
      <w:proofErr w:type="spellEnd"/>
    </w:p>
    <w:p w:rsidR="0001241E" w:rsidRDefault="008B5E65">
      <w:pPr>
        <w:pStyle w:val="Nagwek21"/>
        <w:spacing w:before="0"/>
        <w:rPr>
          <w:rFonts w:ascii="Arial" w:hAnsi="Arial"/>
          <w:color w:val="000000"/>
          <w:sz w:val="24"/>
          <w:szCs w:val="24"/>
          <w:u w:val="single"/>
        </w:rPr>
      </w:pPr>
      <w:r>
        <w:rPr>
          <w:rFonts w:ascii="Arial" w:hAnsi="Arial"/>
          <w:color w:val="000000"/>
          <w:sz w:val="24"/>
          <w:szCs w:val="24"/>
        </w:rPr>
        <w:t>Wymiary:</w:t>
      </w:r>
    </w:p>
    <w:p w:rsidR="0001241E" w:rsidRDefault="008B5E65">
      <w:pPr>
        <w:pStyle w:val="Tekstpodstawowy"/>
        <w:numPr>
          <w:ilvl w:val="0"/>
          <w:numId w:val="2"/>
        </w:numPr>
        <w:tabs>
          <w:tab w:val="clear" w:pos="707"/>
          <w:tab w:val="left" w:pos="0"/>
        </w:tabs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szerokość – 80 cm</w:t>
      </w:r>
    </w:p>
    <w:p w:rsidR="0001241E" w:rsidRDefault="008B5E65">
      <w:pPr>
        <w:pStyle w:val="Tekstpodstawowy"/>
        <w:numPr>
          <w:ilvl w:val="0"/>
          <w:numId w:val="2"/>
        </w:numPr>
        <w:tabs>
          <w:tab w:val="clear" w:pos="707"/>
          <w:tab w:val="left" w:pos="0"/>
        </w:tabs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głębokość – 57 cm</w:t>
      </w:r>
    </w:p>
    <w:p w:rsidR="0001241E" w:rsidRDefault="008B5E65">
      <w:pPr>
        <w:pStyle w:val="Tekstpodstawowy"/>
        <w:numPr>
          <w:ilvl w:val="0"/>
          <w:numId w:val="2"/>
        </w:numPr>
        <w:tabs>
          <w:tab w:val="clear" w:pos="707"/>
          <w:tab w:val="left" w:pos="0"/>
        </w:tabs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wysokość – 242 cm (182 cm szafa + 60 cm nadstawka) </w:t>
      </w:r>
    </w:p>
    <w:p w:rsidR="0001241E" w:rsidRDefault="008B5E65">
      <w:pPr>
        <w:pStyle w:val="Tekstpodstawowy"/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>Opis:</w:t>
      </w:r>
    </w:p>
    <w:p w:rsidR="0001241E" w:rsidRDefault="008B5E65">
      <w:pPr>
        <w:pStyle w:val="Tekstpodstawowy"/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Szafa – część dolna: 2 szuflady na metalowych prowadnicach rolkowych; część górna: 2 drzwi, z przegrodą, część lewa z drążkiem na wieszaki, część prawa z 3 półkami.</w:t>
      </w:r>
    </w:p>
    <w:p w:rsidR="0001241E" w:rsidRDefault="008B5E65">
      <w:pPr>
        <w:pStyle w:val="Tekstpodstawowy"/>
        <w:spacing w:after="0" w:line="240" w:lineRule="auto"/>
        <w:rPr>
          <w:rFonts w:ascii="Arial" w:hAnsi="Arial"/>
        </w:rPr>
      </w:pPr>
      <w:r>
        <w:rPr>
          <w:rFonts w:ascii="Arial" w:hAnsi="Arial"/>
          <w:color w:val="000000"/>
        </w:rPr>
        <w:t>Nadstawka – 2 drzwi z półką ułożoną poziomo na środku, z możliwością regulacji wysokości montażu.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Wykonanie z płyty meblowej laminowanej o gr. 18 mm, dna szuflad z płyty o gr. 15 mm, wąskie płaszczyzny wykończone okleiną PCV w tym samym kolorze.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Ściana tylna z płyty HDF o grubości 4-6 mm, laminowanej, w kolorze białym.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Zawiasy meblowe metalowe, uchwyty meblowe metalowe,  4 stopki z twardego plastiku.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pl-PL" w:bidi="ar-SA"/>
        </w:rPr>
        <w:drawing>
          <wp:anchor distT="0" distB="0" distL="18415" distR="0" simplePos="0" relativeHeight="4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87630</wp:posOffset>
            </wp:positionV>
            <wp:extent cx="1812290" cy="5029835"/>
            <wp:effectExtent l="0" t="0" r="0" b="0"/>
            <wp:wrapSquare wrapText="largest"/>
            <wp:docPr id="4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41E" w:rsidRDefault="008B5E65">
      <w:pPr>
        <w:rPr>
          <w:rFonts w:ascii="Arial" w:hAnsi="Arial"/>
          <w:i/>
          <w:iCs/>
        </w:rPr>
        <w:sectPr w:rsidR="0001241E">
          <w:headerReference w:type="default" r:id="rId15"/>
          <w:footerReference w:type="default" r:id="rId16"/>
          <w:pgSz w:w="11906" w:h="16838"/>
          <w:pgMar w:top="1405" w:right="1274" w:bottom="1440" w:left="1135" w:header="720" w:footer="720" w:gutter="0"/>
          <w:cols w:space="708"/>
          <w:formProt w:val="0"/>
          <w:docGrid w:linePitch="100"/>
        </w:sectPr>
      </w:pPr>
      <w:r>
        <w:rPr>
          <w:rFonts w:ascii="Arial" w:hAnsi="Arial"/>
          <w:i/>
          <w:iCs/>
          <w:color w:val="000000"/>
        </w:rPr>
        <w:t>Zd</w:t>
      </w:r>
      <w:r>
        <w:rPr>
          <w:noProof/>
          <w:lang w:eastAsia="pl-PL" w:bidi="ar-SA"/>
        </w:rPr>
        <w:drawing>
          <wp:anchor distT="0" distB="0" distL="18415" distR="0" simplePos="0" relativeHeight="3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338455</wp:posOffset>
            </wp:positionV>
            <wp:extent cx="3448685" cy="3366135"/>
            <wp:effectExtent l="0" t="0" r="0" b="0"/>
            <wp:wrapSquare wrapText="largest"/>
            <wp:docPr id="5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iCs/>
          <w:color w:val="000000"/>
        </w:rPr>
        <w:t>jęcia poglądowe:</w:t>
      </w:r>
    </w:p>
    <w:p w:rsidR="00692F83" w:rsidRDefault="008B5E65">
      <w:pPr>
        <w:rPr>
          <w:rFonts w:ascii="Arial" w:eastAsia="Calibri" w:hAnsi="Arial" w:cs="Calibri"/>
          <w:b/>
          <w:bCs/>
          <w:color w:val="000000"/>
        </w:rPr>
      </w:pPr>
      <w:bookmarkStart w:id="2" w:name="page3"/>
      <w:bookmarkEnd w:id="2"/>
      <w:r>
        <w:rPr>
          <w:rFonts w:ascii="Arial" w:eastAsia="Calibri" w:hAnsi="Arial" w:cs="Calibri"/>
          <w:b/>
          <w:bCs/>
          <w:color w:val="000000"/>
        </w:rPr>
        <w:lastRenderedPageBreak/>
        <w:t>5. ŁÓŻKO JEDNOOSOBOWE Z MATERACEM, ZE STELAŻEM I SCHOWKIEM NA POŚCIEL łącznie 28szt.</w:t>
      </w:r>
    </w:p>
    <w:p w:rsidR="0001241E" w:rsidRDefault="008B5E65">
      <w:pPr>
        <w:rPr>
          <w:rFonts w:ascii="Arial" w:hAnsi="Arial"/>
        </w:rPr>
      </w:pPr>
      <w:r>
        <w:rPr>
          <w:rFonts w:ascii="Arial" w:eastAsia="Calibri" w:hAnsi="Arial" w:cs="Calibri"/>
          <w:b/>
          <w:bCs/>
          <w:color w:val="000000"/>
        </w:rPr>
        <w:t xml:space="preserve">a) Męski Dom Studencki Niecała 8, 20-080 Lublin – 18sztuk. </w:t>
      </w:r>
    </w:p>
    <w:p w:rsidR="0001241E" w:rsidRDefault="008B5E65">
      <w:pPr>
        <w:rPr>
          <w:rFonts w:ascii="Arial" w:hAnsi="Arial"/>
        </w:rPr>
      </w:pPr>
      <w:r>
        <w:rPr>
          <w:rFonts w:ascii="Arial" w:eastAsia="Calibri" w:hAnsi="Arial" w:cs="Calibri"/>
          <w:b/>
          <w:bCs/>
          <w:color w:val="000000"/>
        </w:rPr>
        <w:t>b) Męski Dom Studencki Konstantynów 1B, 20-708 Lublin – 10 sztuk.</w:t>
      </w: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  <w:bookmarkStart w:id="3" w:name="desc"/>
      <w:bookmarkEnd w:id="3"/>
    </w:p>
    <w:p w:rsidR="0001241E" w:rsidRDefault="008B5E65">
      <w:pPr>
        <w:rPr>
          <w:rFonts w:ascii="Arial" w:eastAsia="Calibri" w:hAnsi="Arial" w:cs="Calibri"/>
          <w:b/>
          <w:bCs/>
          <w:color w:val="000000"/>
        </w:rPr>
      </w:pPr>
      <w:r>
        <w:rPr>
          <w:rStyle w:val="Mocnowyrniony"/>
          <w:rFonts w:ascii="Arial" w:hAnsi="Arial"/>
          <w:color w:val="000000"/>
        </w:rPr>
        <w:t>Kolor:</w:t>
      </w:r>
      <w:r>
        <w:rPr>
          <w:rFonts w:ascii="Arial" w:hAnsi="Arial"/>
          <w:color w:val="000000"/>
        </w:rPr>
        <w:t xml:space="preserve"> dąb </w:t>
      </w:r>
      <w:proofErr w:type="spellStart"/>
      <w:r>
        <w:rPr>
          <w:rFonts w:ascii="Arial" w:hAnsi="Arial"/>
          <w:color w:val="000000"/>
        </w:rPr>
        <w:t>sonoma</w:t>
      </w:r>
      <w:proofErr w:type="spellEnd"/>
    </w:p>
    <w:p w:rsidR="0001241E" w:rsidRDefault="008B5E65">
      <w:r>
        <w:rPr>
          <w:rStyle w:val="Mocnowyrniony"/>
          <w:rFonts w:ascii="Arial" w:hAnsi="Arial"/>
          <w:color w:val="000000"/>
        </w:rPr>
        <w:t>Wymiary:</w:t>
      </w:r>
    </w:p>
    <w:p w:rsidR="0001241E" w:rsidRDefault="008B5E65">
      <w:r>
        <w:rPr>
          <w:rStyle w:val="Mocnowyrniony"/>
          <w:rFonts w:ascii="Arial" w:hAnsi="Arial"/>
          <w:color w:val="000000"/>
        </w:rPr>
        <w:t xml:space="preserve"> </w:t>
      </w:r>
      <w:proofErr w:type="spellStart"/>
      <w:r>
        <w:rPr>
          <w:rStyle w:val="Mocnowyrniony"/>
          <w:rFonts w:ascii="Arial" w:hAnsi="Arial"/>
          <w:b w:val="0"/>
          <w:color w:val="000000"/>
        </w:rPr>
        <w:t>LxSxH</w:t>
      </w:r>
      <w:proofErr w:type="spellEnd"/>
      <w:r>
        <w:rPr>
          <w:rStyle w:val="Mocnowyrniony"/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 xml:space="preserve">205,3×97,7x 85 [cm] dla materaca 90×200x24 [cm] </w:t>
      </w:r>
    </w:p>
    <w:p w:rsidR="0001241E" w:rsidRDefault="008B5E65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>Opis:</w:t>
      </w: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color w:val="000000"/>
        </w:rPr>
        <w:t>Skrzynia z płyty meblowej laminowanej o gr. 18 mm, wąskie płaszczyzny wykończone okleiną PCV</w:t>
      </w:r>
    </w:p>
    <w:p w:rsidR="0001241E" w:rsidRDefault="008B5E65">
      <w:pPr>
        <w:pStyle w:val="Zawartotabeli"/>
        <w:rPr>
          <w:rFonts w:ascii="Arial" w:hAnsi="Arial"/>
        </w:rPr>
      </w:pPr>
      <w:r>
        <w:rPr>
          <w:rFonts w:ascii="Arial" w:hAnsi="Arial"/>
          <w:color w:val="000000"/>
        </w:rPr>
        <w:t>Spód skrzyni z płyty HDF o gr. 4-6 mm</w:t>
      </w:r>
      <w:r>
        <w:rPr>
          <w:rFonts w:ascii="Arial" w:hAnsi="Arial"/>
          <w:color w:val="000000"/>
        </w:rPr>
        <w:br/>
        <w:t>Stelaż pod materac</w:t>
      </w:r>
      <w:r>
        <w:rPr>
          <w:rFonts w:ascii="Arial" w:hAnsi="Arial"/>
          <w:color w:val="000000"/>
        </w:rPr>
        <w:tab/>
        <w:t>z 20 listewek profilowanych ze sklejki drewnianej, w ramce z litego drewna, unoszony w automacie metalowym</w:t>
      </w:r>
      <w:r>
        <w:rPr>
          <w:rFonts w:ascii="Arial" w:hAnsi="Arial"/>
          <w:color w:val="000000"/>
        </w:rPr>
        <w:br/>
        <w:t>Powierzchnia korpusu - matowa</w:t>
      </w:r>
    </w:p>
    <w:p w:rsidR="0001241E" w:rsidRDefault="008B5E65">
      <w:pPr>
        <w:pStyle w:val="Zawartotabeli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Pojemnik na pościel</w:t>
      </w:r>
    </w:p>
    <w:p w:rsidR="0001241E" w:rsidRDefault="008B5E65">
      <w:pPr>
        <w:pStyle w:val="Zawartotabeli"/>
        <w:rPr>
          <w:rFonts w:ascii="Arial" w:hAnsi="Arial"/>
        </w:rPr>
      </w:pPr>
      <w:r>
        <w:rPr>
          <w:rFonts w:ascii="Arial" w:hAnsi="Arial"/>
          <w:color w:val="000000"/>
        </w:rPr>
        <w:t xml:space="preserve">Zagłówek łóżka – wysoki, </w:t>
      </w:r>
      <w:proofErr w:type="spellStart"/>
      <w:r>
        <w:rPr>
          <w:rFonts w:ascii="Arial" w:hAnsi="Arial"/>
          <w:color w:val="000000"/>
        </w:rPr>
        <w:t>Zanóżek</w:t>
      </w:r>
      <w:proofErr w:type="spellEnd"/>
      <w:r>
        <w:rPr>
          <w:rFonts w:ascii="Arial" w:hAnsi="Arial"/>
          <w:color w:val="000000"/>
        </w:rPr>
        <w:t xml:space="preserve"> łóżka – niski</w:t>
      </w:r>
    </w:p>
    <w:p w:rsidR="0001241E" w:rsidRDefault="008B5E65">
      <w:pPr>
        <w:pStyle w:val="Zawartotabeli"/>
        <w:rPr>
          <w:rFonts w:ascii="Arial" w:hAnsi="Arial"/>
        </w:rPr>
      </w:pPr>
      <w:bookmarkStart w:id="4" w:name="__DdeLink__1981_3100657090"/>
      <w:r>
        <w:rPr>
          <w:rFonts w:ascii="Arial" w:hAnsi="Arial"/>
          <w:color w:val="000000"/>
        </w:rPr>
        <w:t>Cztery stopki z twardego plastyku.</w:t>
      </w:r>
      <w:bookmarkEnd w:id="4"/>
    </w:p>
    <w:p w:rsidR="0001241E" w:rsidRDefault="008B5E65">
      <w:pPr>
        <w:pStyle w:val="Zawartotabeli"/>
        <w:rPr>
          <w:b/>
        </w:rPr>
      </w:pPr>
      <w:r>
        <w:rPr>
          <w:rFonts w:ascii="Arial" w:hAnsi="Arial"/>
          <w:b/>
          <w:color w:val="000000"/>
        </w:rPr>
        <w:t>Materac: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wymiary 90x200x24 cm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typ materaca: sprężynowy, sprężyny kieszonkowe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twardość materaca: góra  - H3, materac średnio twardy; dół – H4, materac twardy</w:t>
      </w:r>
    </w:p>
    <w:p w:rsidR="0001241E" w:rsidRDefault="008B5E65">
      <w:pPr>
        <w:ind w:left="142" w:hanging="142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- sprężyny </w:t>
      </w:r>
      <w:proofErr w:type="spellStart"/>
      <w:r>
        <w:rPr>
          <w:rFonts w:ascii="Arial" w:hAnsi="Arial"/>
          <w:color w:val="000000"/>
        </w:rPr>
        <w:t>pocketowe</w:t>
      </w:r>
      <w:proofErr w:type="spellEnd"/>
      <w:r>
        <w:rPr>
          <w:rFonts w:ascii="Arial" w:hAnsi="Arial"/>
          <w:color w:val="000000"/>
        </w:rPr>
        <w:t xml:space="preserve"> o wys. 18 cm, każda w osobnej otulinie z elastycznego materiału, wykonane w technologii podwójnego hartowania, dziewięć stref twardości, około 290 sprężyn / m2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przekładka tapicerska oddzielająca wkład sprężynowy od piankowego od góry i dołu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otulina z pianki tapicerskiej poliuretanowej T25 o gr. 2 cm, o zwiększonej gęstości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od góry wkład kokosowy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- puszysta włóknina syntetyczna ułożona na wkładzie kokosowym</w:t>
      </w:r>
    </w:p>
    <w:p w:rsidR="0001241E" w:rsidRDefault="008B5E65">
      <w:pPr>
        <w:ind w:left="142" w:hanging="142"/>
        <w:rPr>
          <w:rFonts w:ascii="Arial" w:hAnsi="Arial"/>
        </w:rPr>
      </w:pPr>
      <w:r>
        <w:rPr>
          <w:rFonts w:ascii="Arial" w:hAnsi="Arial"/>
          <w:color w:val="000000"/>
        </w:rPr>
        <w:t>- zdejmowany pokrowiec, pikowany, antyalergiczny i antygrzybiczny, z zamkiem błyskawicznym</w:t>
      </w:r>
    </w:p>
    <w:p w:rsidR="0001241E" w:rsidRDefault="0001241E">
      <w:pPr>
        <w:rPr>
          <w:rFonts w:ascii="Arial" w:eastAsia="Calibri" w:hAnsi="Arial" w:cs="Calibri"/>
          <w:bCs/>
          <w:color w:val="000000"/>
        </w:rPr>
      </w:pPr>
    </w:p>
    <w:p w:rsidR="0001241E" w:rsidRDefault="008B5E65">
      <w:pPr>
        <w:rPr>
          <w:rFonts w:ascii="Arial" w:eastAsia="Calibri" w:hAnsi="Arial" w:cs="Calibri"/>
          <w:bCs/>
          <w:i/>
          <w:iCs/>
          <w:color w:val="000000"/>
        </w:rPr>
      </w:pPr>
      <w:r>
        <w:rPr>
          <w:rFonts w:ascii="Arial" w:eastAsia="Calibri" w:hAnsi="Arial" w:cs="Calibri"/>
          <w:bCs/>
          <w:i/>
          <w:iCs/>
          <w:color w:val="000000"/>
        </w:rPr>
        <w:t>Zdjęcia poglądowe:</w:t>
      </w:r>
    </w:p>
    <w:p w:rsidR="0001241E" w:rsidRDefault="008B5E65">
      <w:pPr>
        <w:rPr>
          <w:rFonts w:ascii="Arial" w:eastAsia="Calibri" w:hAnsi="Arial" w:cs="Calibri"/>
          <w:b/>
          <w:bCs/>
          <w:color w:val="000000"/>
        </w:rPr>
      </w:pPr>
      <w:r>
        <w:rPr>
          <w:rFonts w:ascii="Arial" w:eastAsia="Calibri" w:hAnsi="Arial" w:cs="Calibri"/>
          <w:b/>
          <w:bCs/>
          <w:noProof/>
          <w:color w:val="000000"/>
          <w:lang w:eastAsia="pl-PL" w:bidi="ar-SA"/>
        </w:rPr>
        <w:drawing>
          <wp:anchor distT="0" distB="0" distL="18415" distR="6350" simplePos="0" relativeHeight="5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142240</wp:posOffset>
            </wp:positionV>
            <wp:extent cx="2794000" cy="1054100"/>
            <wp:effectExtent l="0" t="0" r="0" b="0"/>
            <wp:wrapSquare wrapText="largest"/>
            <wp:docPr id="6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8B5E65">
      <w:pPr>
        <w:rPr>
          <w:rFonts w:ascii="Arial" w:eastAsia="Calibri" w:hAnsi="Arial" w:cs="Calibri"/>
          <w:b/>
          <w:bCs/>
          <w:color w:val="000000"/>
        </w:rPr>
      </w:pPr>
      <w:r>
        <w:rPr>
          <w:rFonts w:ascii="Arial" w:eastAsia="Calibri" w:hAnsi="Arial" w:cs="Calibri"/>
          <w:b/>
          <w:bCs/>
          <w:noProof/>
          <w:color w:val="000000"/>
          <w:lang w:eastAsia="pl-PL" w:bidi="ar-SA"/>
        </w:rPr>
        <w:drawing>
          <wp:anchor distT="0" distB="0" distL="18415" distR="0" simplePos="0" relativeHeight="6" behindDoc="0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145415</wp:posOffset>
            </wp:positionV>
            <wp:extent cx="4464050" cy="2374900"/>
            <wp:effectExtent l="0" t="0" r="0" b="0"/>
            <wp:wrapSquare wrapText="largest"/>
            <wp:docPr id="7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01241E">
      <w:pPr>
        <w:rPr>
          <w:rFonts w:ascii="Arial" w:eastAsia="Calibri" w:hAnsi="Arial" w:cs="Calibri"/>
          <w:b/>
          <w:bCs/>
          <w:color w:val="000000"/>
        </w:rPr>
      </w:pPr>
    </w:p>
    <w:p w:rsidR="0001241E" w:rsidRDefault="008B5E65">
      <w:pPr>
        <w:rPr>
          <w:rFonts w:ascii="Arial" w:hAnsi="Arial"/>
        </w:rPr>
      </w:pPr>
      <w:r>
        <w:rPr>
          <w:noProof/>
          <w:lang w:eastAsia="pl-PL" w:bidi="ar-SA"/>
        </w:rPr>
        <w:drawing>
          <wp:anchor distT="0" distB="0" distL="18415" distR="6350" simplePos="0" relativeHeight="7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27940</wp:posOffset>
            </wp:positionV>
            <wp:extent cx="1651000" cy="1397000"/>
            <wp:effectExtent l="0" t="0" r="0" b="0"/>
            <wp:wrapSquare wrapText="largest"/>
            <wp:docPr id="8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Calibri"/>
          <w:b/>
          <w:bCs/>
          <w:color w:val="000000"/>
        </w:rPr>
        <w:t>6. SZAFKA WISZĄCA – 4 sztuki - Męski Dom Studencki Konstantynów 1B, 20-080 Lublin.</w:t>
      </w:r>
    </w:p>
    <w:p w:rsidR="0001241E" w:rsidRDefault="008B5E65">
      <w:pPr>
        <w:rPr>
          <w:rFonts w:ascii="Arial" w:eastAsia="Calibri" w:hAnsi="Arial" w:cs="Calibri"/>
          <w:i/>
          <w:iCs/>
          <w:color w:val="000000"/>
        </w:rPr>
      </w:pPr>
      <w:r>
        <w:rPr>
          <w:rFonts w:ascii="Arial" w:eastAsia="Calibri" w:hAnsi="Arial" w:cs="Calibri"/>
          <w:i/>
          <w:iCs/>
          <w:color w:val="000000"/>
        </w:rPr>
        <w:t>Zdjęcie poglądowe:</w:t>
      </w:r>
    </w:p>
    <w:p w:rsidR="0001241E" w:rsidRDefault="008B5E65">
      <w:pPr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Kolor: </w:t>
      </w:r>
      <w:r>
        <w:rPr>
          <w:rFonts w:ascii="Arial" w:eastAsia="Batang" w:hAnsi="Arial" w:cs="Batang"/>
          <w:color w:val="000000"/>
        </w:rPr>
        <w:t xml:space="preserve">dąb </w:t>
      </w:r>
      <w:proofErr w:type="spellStart"/>
      <w:r>
        <w:rPr>
          <w:rFonts w:ascii="Arial" w:eastAsia="Batang" w:hAnsi="Arial" w:cs="Batang"/>
          <w:color w:val="000000"/>
        </w:rPr>
        <w:t>sonoma</w:t>
      </w:r>
      <w:proofErr w:type="spellEnd"/>
    </w:p>
    <w:p w:rsidR="0001241E" w:rsidRDefault="008B5E65">
      <w:pPr>
        <w:pStyle w:val="Domylne"/>
        <w:rPr>
          <w:rFonts w:ascii="Arial" w:hAnsi="Arial"/>
          <w:b/>
          <w:bCs/>
          <w:sz w:val="24"/>
          <w:szCs w:val="24"/>
          <w:u w:val="single"/>
        </w:rPr>
      </w:pPr>
      <w:r>
        <w:rPr>
          <w:rFonts w:ascii="Arial" w:eastAsia="Batang" w:hAnsi="Arial" w:cs="Batang"/>
          <w:b/>
          <w:bCs/>
          <w:sz w:val="24"/>
          <w:szCs w:val="24"/>
        </w:rPr>
        <w:t>Wymiary:</w:t>
      </w:r>
    </w:p>
    <w:p w:rsidR="0001241E" w:rsidRDefault="008B5E65">
      <w:pPr>
        <w:pStyle w:val="Domylne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>szerokość  -  60 cm</w:t>
      </w:r>
    </w:p>
    <w:p w:rsidR="0001241E" w:rsidRDefault="008B5E65">
      <w:pPr>
        <w:pStyle w:val="Domylne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>głębokość –  30,5 cm</w:t>
      </w:r>
    </w:p>
    <w:p w:rsidR="0001241E" w:rsidRDefault="008B5E65">
      <w:pPr>
        <w:pStyle w:val="Domylne"/>
        <w:numPr>
          <w:ilvl w:val="0"/>
          <w:numId w:val="3"/>
        </w:numPr>
        <w:rPr>
          <w:rFonts w:ascii="Arial" w:hAnsi="Arial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>wysokość  -  57,3cm</w:t>
      </w:r>
    </w:p>
    <w:p w:rsidR="0001241E" w:rsidRDefault="008B5E65">
      <w:pPr>
        <w:rPr>
          <w:rFonts w:ascii="Arial" w:hAnsi="Arial"/>
          <w:b/>
          <w:bCs/>
        </w:rPr>
      </w:pPr>
      <w:r>
        <w:rPr>
          <w:rFonts w:ascii="Arial" w:eastAsia="Batang" w:hAnsi="Arial" w:cs="Batang"/>
          <w:b/>
          <w:bCs/>
          <w:color w:val="000000"/>
        </w:rPr>
        <w:t>Opis:</w:t>
      </w:r>
    </w:p>
    <w:p w:rsidR="0001241E" w:rsidRDefault="008B5E65">
      <w:pPr>
        <w:rPr>
          <w:rFonts w:ascii="Arial" w:hAnsi="Arial"/>
          <w:color w:val="000000"/>
        </w:rPr>
      </w:pPr>
      <w:r>
        <w:rPr>
          <w:rFonts w:ascii="Arial" w:eastAsia="Batang" w:hAnsi="Arial" w:cs="Batang"/>
          <w:color w:val="000000"/>
        </w:rPr>
        <w:t>Szafka wisząca 2 drzwiowa, z jedną półką ułożoną poziomo na środku, z możliwością regulacji położenia na wysokości.</w:t>
      </w:r>
    </w:p>
    <w:p w:rsidR="0001241E" w:rsidRDefault="008B5E65">
      <w:pPr>
        <w:pStyle w:val="Domylne"/>
        <w:rPr>
          <w:rFonts w:ascii="Arial" w:eastAsia="Batang" w:hAnsi="Arial" w:cs="Batang"/>
          <w:sz w:val="24"/>
          <w:szCs w:val="24"/>
        </w:rPr>
      </w:pPr>
      <w:r>
        <w:rPr>
          <w:rFonts w:ascii="Arial" w:eastAsia="Batang" w:hAnsi="Arial" w:cs="Batang"/>
          <w:sz w:val="24"/>
          <w:szCs w:val="24"/>
        </w:rPr>
        <w:t>Wykonanie z płyty meblowej laminowanej o gr 18 mm, wąskie płaszczyzny wykończone okleiną PCV w tym samym kolorze.</w:t>
      </w:r>
    </w:p>
    <w:p w:rsidR="0001241E" w:rsidRDefault="008B5E65">
      <w:pPr>
        <w:rPr>
          <w:rFonts w:ascii="Arial" w:eastAsia="Batang" w:hAnsi="Arial" w:cs="Batang"/>
          <w:bCs/>
          <w:color w:val="000000"/>
        </w:rPr>
      </w:pPr>
      <w:r>
        <w:rPr>
          <w:rFonts w:ascii="Arial" w:eastAsia="Batang" w:hAnsi="Arial" w:cs="Batang"/>
          <w:bCs/>
          <w:color w:val="000000"/>
        </w:rPr>
        <w:t>Ściana tylna z płyty HDF o gr. 3-6 mm, laminowanej, w kolorze białym.</w:t>
      </w:r>
    </w:p>
    <w:p w:rsidR="0001241E" w:rsidRDefault="008B5E65">
      <w:pPr>
        <w:rPr>
          <w:rFonts w:eastAsia="Batang" w:cs="Batang"/>
          <w:color w:val="000000"/>
        </w:rPr>
      </w:pPr>
      <w:r>
        <w:rPr>
          <w:rFonts w:ascii="Arial" w:hAnsi="Arial"/>
          <w:color w:val="000000"/>
        </w:rPr>
        <w:t>Zawiasy meblowe metalowe, uchwyty meblowe metalowe,  2 uchwyty metalowe do zawieszenia szafki.</w:t>
      </w:r>
      <w:r>
        <w:rPr>
          <w:rFonts w:ascii="Arial" w:eastAsia="Batang" w:hAnsi="Arial" w:cs="Batang"/>
          <w:b/>
          <w:bCs/>
          <w:color w:val="000000"/>
        </w:rPr>
        <w:t xml:space="preserve"> </w:t>
      </w:r>
    </w:p>
    <w:p w:rsidR="0001241E" w:rsidRDefault="0001241E">
      <w:pPr>
        <w:ind w:left="60"/>
        <w:rPr>
          <w:rFonts w:ascii="Arial" w:eastAsia="Batang" w:hAnsi="Arial" w:cs="Batang"/>
          <w:b/>
          <w:bCs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b/>
          <w:bCs/>
          <w:color w:val="000000"/>
        </w:rPr>
      </w:pPr>
    </w:p>
    <w:p w:rsidR="0001241E" w:rsidRDefault="008B5E65">
      <w:pPr>
        <w:ind w:left="60"/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7. WIESZAK UBRANIOWY – 1 sztuka - Męski Dom Studencki Konstantynów 1B, </w:t>
      </w:r>
      <w:r w:rsidR="00240E30">
        <w:rPr>
          <w:rFonts w:ascii="Arial" w:eastAsia="Batang" w:hAnsi="Arial" w:cs="Batang"/>
          <w:b/>
          <w:bCs/>
          <w:color w:val="000000"/>
        </w:rPr>
        <w:br/>
      </w:r>
      <w:r>
        <w:rPr>
          <w:rFonts w:ascii="Arial" w:eastAsia="Batang" w:hAnsi="Arial" w:cs="Batang"/>
          <w:b/>
          <w:bCs/>
          <w:color w:val="000000"/>
        </w:rPr>
        <w:t>20-708 Lublin.</w:t>
      </w:r>
    </w:p>
    <w:p w:rsidR="0001241E" w:rsidRDefault="008B5E65">
      <w:pPr>
        <w:ind w:left="60"/>
        <w:rPr>
          <w:rFonts w:ascii="Arial" w:hAnsi="Arial"/>
          <w:i/>
          <w:iCs/>
        </w:rPr>
      </w:pPr>
      <w:r>
        <w:rPr>
          <w:rFonts w:ascii="Arial" w:eastAsia="Batang" w:hAnsi="Arial" w:cs="Batang"/>
          <w:i/>
          <w:iCs/>
          <w:color w:val="000000"/>
        </w:rPr>
        <w:t>Zdjęcie poglądowe:</w:t>
      </w:r>
    </w:p>
    <w:p w:rsidR="0001241E" w:rsidRDefault="008B5E65">
      <w:pPr>
        <w:ind w:left="60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noProof/>
          <w:color w:val="000000"/>
          <w:lang w:eastAsia="pl-PL" w:bidi="ar-SA"/>
        </w:rPr>
        <w:drawing>
          <wp:anchor distT="0" distB="0" distL="18415" distR="1905" simplePos="0" relativeHeight="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158750</wp:posOffset>
            </wp:positionV>
            <wp:extent cx="1560195" cy="1752600"/>
            <wp:effectExtent l="0" t="0" r="0" b="0"/>
            <wp:wrapSquare wrapText="largest"/>
            <wp:docPr id="9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41E" w:rsidRDefault="008B5E65">
      <w:pPr>
        <w:ind w:left="2977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b/>
          <w:bCs/>
          <w:color w:val="000000"/>
        </w:rPr>
        <w:t xml:space="preserve">Kolor: </w:t>
      </w:r>
      <w:r>
        <w:rPr>
          <w:rFonts w:ascii="Arial" w:eastAsia="Batang" w:hAnsi="Arial" w:cs="Batang"/>
          <w:color w:val="000000"/>
        </w:rPr>
        <w:t xml:space="preserve">dąb </w:t>
      </w:r>
      <w:proofErr w:type="spellStart"/>
      <w:r>
        <w:rPr>
          <w:rFonts w:ascii="Arial" w:eastAsia="Batang" w:hAnsi="Arial" w:cs="Batang"/>
          <w:color w:val="000000"/>
        </w:rPr>
        <w:t>sonoma</w:t>
      </w:r>
      <w:proofErr w:type="spellEnd"/>
    </w:p>
    <w:p w:rsidR="0001241E" w:rsidRDefault="008B5E65">
      <w:pPr>
        <w:ind w:left="2977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b/>
          <w:bCs/>
          <w:color w:val="000000"/>
        </w:rPr>
        <w:t>Wymiary:</w:t>
      </w:r>
      <w:r>
        <w:rPr>
          <w:rFonts w:ascii="Arial" w:eastAsia="Batang" w:hAnsi="Arial" w:cs="Batang"/>
          <w:color w:val="000000"/>
        </w:rPr>
        <w:t xml:space="preserve"> 60x100x20 cm (szer. x wys. x gł.)</w:t>
      </w:r>
    </w:p>
    <w:p w:rsidR="0001241E" w:rsidRDefault="008B5E65">
      <w:pPr>
        <w:ind w:left="2977"/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>Opis:</w:t>
      </w:r>
      <w:r>
        <w:rPr>
          <w:rFonts w:ascii="Arial" w:eastAsia="Batang" w:hAnsi="Arial" w:cs="Batang"/>
          <w:color w:val="000000"/>
        </w:rPr>
        <w:t xml:space="preserve"> </w:t>
      </w:r>
    </w:p>
    <w:p w:rsidR="0001241E" w:rsidRDefault="008B5E65">
      <w:pPr>
        <w:ind w:left="2977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Wieszak ubraniowy z trzema potrójnymi metalowymi wieszakami, z prostopadłą półką o wymiarach 18x55 cm umieszczoną powyżej wieszaków na ubrania, przygotowany do montażu naściennego przez cztery otwory w narożach płyty wkrętami i kołkami rozporowymi fi10 mm.</w:t>
      </w:r>
    </w:p>
    <w:p w:rsidR="0001241E" w:rsidRDefault="008B5E65">
      <w:pPr>
        <w:ind w:left="2977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</w:rPr>
        <w:t>Wykonanie z płyty meblowej laminowanej o gr 18 mm, wąskie płaszczyzny wykończone okleiną PCV w tym samym kolorze.</w:t>
      </w:r>
    </w:p>
    <w:p w:rsidR="0001241E" w:rsidRDefault="0001241E">
      <w:pPr>
        <w:ind w:left="2977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8B5E65">
      <w:pPr>
        <w:ind w:left="60"/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8. SZAFKA NA BUTY – 27 sztuk – Męski Dom Studencki Konstantynów 1B, </w:t>
      </w:r>
      <w:r w:rsidR="00A14A66">
        <w:rPr>
          <w:rFonts w:ascii="Arial" w:eastAsia="Batang" w:hAnsi="Arial" w:cs="Batang"/>
          <w:b/>
          <w:bCs/>
          <w:color w:val="000000"/>
        </w:rPr>
        <w:br/>
      </w:r>
      <w:r>
        <w:rPr>
          <w:rFonts w:ascii="Arial" w:eastAsia="Batang" w:hAnsi="Arial" w:cs="Batang"/>
          <w:b/>
          <w:bCs/>
          <w:color w:val="000000"/>
        </w:rPr>
        <w:t>20-708 Lublin.</w:t>
      </w: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8B5E65">
      <w:pPr>
        <w:ind w:left="60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b/>
          <w:color w:val="000000"/>
        </w:rPr>
        <w:t>K</w:t>
      </w:r>
      <w:r>
        <w:rPr>
          <w:rFonts w:ascii="Arial" w:eastAsia="Batang" w:hAnsi="Arial" w:cs="Batang"/>
          <w:b/>
          <w:bCs/>
          <w:color w:val="000000"/>
        </w:rPr>
        <w:t>olor:</w:t>
      </w:r>
      <w:r>
        <w:rPr>
          <w:rFonts w:ascii="Arial" w:eastAsia="Batang" w:hAnsi="Arial" w:cs="Batang"/>
          <w:bCs/>
          <w:color w:val="000000"/>
        </w:rPr>
        <w:t xml:space="preserve"> dąb</w:t>
      </w:r>
      <w:r>
        <w:rPr>
          <w:rFonts w:ascii="Arial" w:eastAsia="Batang" w:hAnsi="Arial" w:cs="Batang"/>
          <w:color w:val="000000"/>
        </w:rPr>
        <w:t xml:space="preserve"> </w:t>
      </w:r>
      <w:proofErr w:type="spellStart"/>
      <w:r>
        <w:rPr>
          <w:rFonts w:ascii="Arial" w:eastAsia="Batang" w:hAnsi="Arial" w:cs="Batang"/>
          <w:color w:val="000000"/>
        </w:rPr>
        <w:t>sonoma</w:t>
      </w:r>
      <w:proofErr w:type="spellEnd"/>
    </w:p>
    <w:p w:rsidR="0001241E" w:rsidRDefault="008B5E65">
      <w:pPr>
        <w:ind w:left="60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b/>
          <w:color w:val="000000"/>
        </w:rPr>
        <w:t>Wymiary:</w:t>
      </w:r>
      <w:r>
        <w:rPr>
          <w:rFonts w:ascii="Arial" w:eastAsia="Batang" w:hAnsi="Arial" w:cs="Batang"/>
          <w:color w:val="000000"/>
        </w:rPr>
        <w:t xml:space="preserve"> 74x35x85 cm (szer. x gł. x wys.)</w:t>
      </w:r>
    </w:p>
    <w:p w:rsidR="0001241E" w:rsidRDefault="008B5E65">
      <w:pPr>
        <w:ind w:left="60"/>
        <w:rPr>
          <w:rFonts w:ascii="Arial" w:hAnsi="Arial"/>
          <w:b/>
          <w:bCs/>
        </w:rPr>
      </w:pPr>
      <w:r>
        <w:rPr>
          <w:rFonts w:ascii="Arial" w:eastAsia="Batang" w:hAnsi="Arial" w:cs="Batang"/>
          <w:b/>
          <w:bCs/>
          <w:color w:val="000000"/>
        </w:rPr>
        <w:t>Opis:</w:t>
      </w:r>
    </w:p>
    <w:p w:rsidR="0001241E" w:rsidRDefault="008B5E65">
      <w:pPr>
        <w:ind w:left="60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5 zamykanych schowków na buty, z drzwiczkami otwieranymi uchylnie do dołu.</w:t>
      </w:r>
    </w:p>
    <w:p w:rsidR="0001241E" w:rsidRDefault="008B5E65">
      <w:pPr>
        <w:ind w:left="60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Wykonanie z płyty meblowej laminowanej o grubości 18 mm, wąskie płaszczyzny wykończone okleiną PCV w tym samym kolorze.</w:t>
      </w:r>
    </w:p>
    <w:p w:rsidR="0001241E" w:rsidRDefault="008B5E65">
      <w:pPr>
        <w:ind w:left="60"/>
        <w:rPr>
          <w:rFonts w:ascii="Arial" w:eastAsia="Batang" w:hAnsi="Arial" w:cs="Batang"/>
          <w:bCs/>
          <w:color w:val="000000"/>
        </w:rPr>
      </w:pPr>
      <w:r>
        <w:rPr>
          <w:rFonts w:ascii="Arial" w:eastAsia="Batang" w:hAnsi="Arial" w:cs="Batang"/>
          <w:bCs/>
          <w:color w:val="000000"/>
        </w:rPr>
        <w:t>Ściana tylna z płyty HDF o gr. 4-6 mm, laminowanej, w kolorze płyty meblowej.</w:t>
      </w:r>
    </w:p>
    <w:p w:rsidR="0001241E" w:rsidRDefault="008B5E65">
      <w:pPr>
        <w:ind w:left="60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Każde drzwiczki zaopatrzone w 2 metalowe uchwyty, metalowe zawiasy i rozwórki oraz zamki magnetyczne lub zatrzaskowe zgodnie z rysunkiem.</w:t>
      </w:r>
    </w:p>
    <w:p w:rsidR="0001241E" w:rsidRDefault="008B5E65">
      <w:pPr>
        <w:ind w:left="60"/>
        <w:rPr>
          <w:rFonts w:ascii="Arial" w:hAnsi="Arial"/>
          <w:color w:val="000000"/>
        </w:rPr>
      </w:pPr>
      <w:r>
        <w:rPr>
          <w:rFonts w:ascii="Arial" w:eastAsia="Batang" w:hAnsi="Arial" w:cs="Batang"/>
          <w:color w:val="000000"/>
        </w:rPr>
        <w:t>4 stopki z twardego plastiku.</w:t>
      </w:r>
    </w:p>
    <w:p w:rsidR="0001241E" w:rsidRDefault="008B5E65">
      <w:pPr>
        <w:ind w:left="60"/>
        <w:rPr>
          <w:rFonts w:ascii="Arial" w:eastAsia="Batang" w:hAnsi="Arial" w:cs="Batang"/>
          <w:i/>
          <w:iCs/>
          <w:color w:val="000000"/>
        </w:rPr>
      </w:pPr>
      <w:r>
        <w:rPr>
          <w:rFonts w:ascii="Arial" w:eastAsia="Batang" w:hAnsi="Arial" w:cs="Batang"/>
          <w:i/>
          <w:iCs/>
          <w:color w:val="000000"/>
        </w:rPr>
        <w:lastRenderedPageBreak/>
        <w:t>Zdjęcie poglądowe:</w:t>
      </w: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8B5E65">
      <w:pPr>
        <w:ind w:left="60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noProof/>
          <w:color w:val="000000"/>
          <w:lang w:eastAsia="pl-PL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86995</wp:posOffset>
            </wp:positionV>
            <wp:extent cx="2621915" cy="2719070"/>
            <wp:effectExtent l="0" t="0" r="0" b="0"/>
            <wp:wrapSquare wrapText="largest"/>
            <wp:docPr id="10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Batang" w:hAnsi="Arial" w:cs="Batang"/>
          <w:noProof/>
          <w:color w:val="000000"/>
          <w:lang w:eastAsia="pl-PL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18415</wp:posOffset>
            </wp:positionV>
            <wp:extent cx="2954655" cy="2891155"/>
            <wp:effectExtent l="0" t="0" r="0" b="0"/>
            <wp:wrapSquare wrapText="largest"/>
            <wp:docPr id="11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01241E">
      <w:pPr>
        <w:rPr>
          <w:rFonts w:ascii="Arial" w:eastAsia="Batang" w:hAnsi="Arial" w:cs="Batang"/>
          <w:color w:val="000000"/>
        </w:rPr>
      </w:pPr>
    </w:p>
    <w:p w:rsidR="0001241E" w:rsidRDefault="0001241E">
      <w:pPr>
        <w:jc w:val="both"/>
        <w:rPr>
          <w:rFonts w:ascii="Arial" w:eastAsia="Batang" w:hAnsi="Arial" w:cs="Batang"/>
          <w:color w:val="000000"/>
        </w:rPr>
      </w:pPr>
    </w:p>
    <w:p w:rsidR="0001241E" w:rsidRDefault="0001241E">
      <w:pPr>
        <w:jc w:val="both"/>
        <w:rPr>
          <w:rFonts w:ascii="Arial" w:eastAsia="Batang" w:hAnsi="Arial" w:cs="Batang"/>
          <w:color w:val="000000"/>
        </w:rPr>
      </w:pPr>
    </w:p>
    <w:p w:rsidR="0001241E" w:rsidRDefault="008B5E65">
      <w:pPr>
        <w:rPr>
          <w:rFonts w:ascii="Arial" w:hAnsi="Arial"/>
        </w:rPr>
      </w:pPr>
      <w:r>
        <w:rPr>
          <w:rFonts w:ascii="Arial" w:eastAsia="Batang" w:hAnsi="Arial" w:cs="Batang"/>
          <w:b/>
          <w:bCs/>
          <w:color w:val="000000"/>
        </w:rPr>
        <w:t xml:space="preserve">9. REGAŁ WISZĄCY -  80 sztuk -  Męski Dom Studencki Konstantynów 1B, </w:t>
      </w:r>
      <w:r w:rsidR="00A14A66">
        <w:rPr>
          <w:rFonts w:ascii="Arial" w:eastAsia="Batang" w:hAnsi="Arial" w:cs="Batang"/>
          <w:b/>
          <w:bCs/>
          <w:color w:val="000000"/>
        </w:rPr>
        <w:br/>
      </w:r>
      <w:r>
        <w:rPr>
          <w:rFonts w:ascii="Arial" w:eastAsia="Batang" w:hAnsi="Arial" w:cs="Batang"/>
          <w:b/>
          <w:bCs/>
          <w:color w:val="000000"/>
        </w:rPr>
        <w:t>20-708 Lublin.</w:t>
      </w: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8B5E65">
      <w:pPr>
        <w:pStyle w:val="Tekstpodstawowy"/>
        <w:spacing w:after="0" w:line="240" w:lineRule="auto"/>
        <w:jc w:val="both"/>
      </w:pPr>
      <w:r>
        <w:rPr>
          <w:rStyle w:val="Mocnowyrniony"/>
          <w:rFonts w:ascii="Arial" w:hAnsi="Arial"/>
          <w:color w:val="000000"/>
        </w:rPr>
        <w:t xml:space="preserve">Kolor: </w:t>
      </w:r>
      <w:r>
        <w:rPr>
          <w:rStyle w:val="Mocnowyrniony"/>
          <w:rFonts w:ascii="Arial" w:hAnsi="Arial"/>
          <w:b w:val="0"/>
          <w:bCs w:val="0"/>
          <w:color w:val="000000"/>
        </w:rPr>
        <w:t xml:space="preserve"> dąb </w:t>
      </w:r>
      <w:proofErr w:type="spellStart"/>
      <w:r>
        <w:rPr>
          <w:rStyle w:val="Mocnowyrniony"/>
          <w:rFonts w:ascii="Arial" w:hAnsi="Arial"/>
          <w:b w:val="0"/>
          <w:bCs w:val="0"/>
          <w:color w:val="000000"/>
        </w:rPr>
        <w:t>sonoma</w:t>
      </w:r>
      <w:proofErr w:type="spellEnd"/>
    </w:p>
    <w:p w:rsidR="0001241E" w:rsidRDefault="008B5E65">
      <w:pPr>
        <w:pStyle w:val="Tekstpodstawowy"/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b/>
          <w:bCs/>
          <w:color w:val="000000"/>
          <w:u w:val="single"/>
        </w:rPr>
        <w:t>Wymiary regału</w:t>
      </w:r>
      <w:r>
        <w:rPr>
          <w:rFonts w:ascii="Arial" w:hAnsi="Arial"/>
          <w:color w:val="000000"/>
        </w:rPr>
        <w:t>:</w:t>
      </w:r>
    </w:p>
    <w:p w:rsidR="0001241E" w:rsidRDefault="008B5E65">
      <w:pPr>
        <w:pStyle w:val="Tekstpodstawowy"/>
        <w:numPr>
          <w:ilvl w:val="0"/>
          <w:numId w:val="4"/>
        </w:numPr>
        <w:spacing w:after="0" w:line="240" w:lineRule="auto"/>
        <w:rPr>
          <w:color w:val="67727F"/>
        </w:rPr>
      </w:pPr>
      <w:r>
        <w:rPr>
          <w:rFonts w:ascii="Arial" w:hAnsi="Arial"/>
          <w:color w:val="000000"/>
        </w:rPr>
        <w:t>szerokość   - 147 cm</w:t>
      </w:r>
    </w:p>
    <w:p w:rsidR="0001241E" w:rsidRDefault="008B5E65">
      <w:pPr>
        <w:pStyle w:val="Tekstpodstawowy"/>
        <w:numPr>
          <w:ilvl w:val="0"/>
          <w:numId w:val="4"/>
        </w:numPr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głębokość  -    21 cm</w:t>
      </w:r>
    </w:p>
    <w:p w:rsidR="0001241E" w:rsidRDefault="008B5E65">
      <w:pPr>
        <w:pStyle w:val="Tekstpodstawowy"/>
        <w:numPr>
          <w:ilvl w:val="0"/>
          <w:numId w:val="4"/>
        </w:numPr>
        <w:spacing w:after="0" w:line="240" w:lineRule="auto"/>
        <w:rPr>
          <w:rFonts w:ascii="Arial" w:hAnsi="Arial"/>
        </w:rPr>
      </w:pPr>
      <w:r>
        <w:rPr>
          <w:rFonts w:ascii="Arial" w:hAnsi="Arial"/>
          <w:color w:val="000000"/>
        </w:rPr>
        <w:t>wysokość   -   65 cm</w:t>
      </w:r>
    </w:p>
    <w:p w:rsidR="0001241E" w:rsidRDefault="008B5E65">
      <w:pPr>
        <w:pStyle w:val="Tekstpodstawowy"/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  <w:color w:val="000000"/>
        </w:rPr>
        <w:t>Opis:</w:t>
      </w:r>
    </w:p>
    <w:p w:rsidR="0001241E" w:rsidRDefault="008B5E65">
      <w:pPr>
        <w:pStyle w:val="Tekstpodstawowy"/>
        <w:spacing w:after="0" w:line="240" w:lineRule="auto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Jednakowa szerokość poszczególnych przedziałów regału.</w:t>
      </w:r>
    </w:p>
    <w:p w:rsidR="0001241E" w:rsidRDefault="008B5E65">
      <w:pPr>
        <w:pStyle w:val="Tekstpodstawowy"/>
        <w:spacing w:after="0" w:line="240" w:lineRule="auto"/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Wysokość przedziału niskiego 40 cm. Przedział wysoki przedzielony w połowie wysokości półką mocowaną na stałe.</w:t>
      </w:r>
    </w:p>
    <w:p w:rsidR="0001241E" w:rsidRDefault="008B5E65">
      <w:pPr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Wykonanie z płyty meblowej laminowanej o grubości 18 mm, wąskie płaszczyzny wykończone okleiną PCV w tym samym kolorze.</w:t>
      </w:r>
    </w:p>
    <w:p w:rsidR="0001241E" w:rsidRDefault="008B5E65">
      <w:pPr>
        <w:rPr>
          <w:rFonts w:ascii="Arial" w:eastAsia="Batang" w:hAnsi="Arial" w:cs="Batang"/>
          <w:bCs/>
          <w:color w:val="000000"/>
        </w:rPr>
      </w:pPr>
      <w:r>
        <w:rPr>
          <w:rFonts w:ascii="Arial" w:eastAsia="Batang" w:hAnsi="Arial" w:cs="Batang"/>
          <w:bCs/>
          <w:color w:val="000000"/>
        </w:rPr>
        <w:t>Ściana tylna z płyty HDF o gr. 4-6 mm, laminowanej, w kolorze płyty meblowej.</w:t>
      </w:r>
    </w:p>
    <w:p w:rsidR="0001241E" w:rsidRDefault="008B5E65">
      <w:pPr>
        <w:rPr>
          <w:rFonts w:ascii="Arial" w:eastAsia="Batang" w:hAnsi="Arial" w:cs="Batang"/>
          <w:color w:val="000000"/>
        </w:rPr>
      </w:pPr>
      <w:r>
        <w:rPr>
          <w:rFonts w:ascii="Arial" w:eastAsia="Batang" w:hAnsi="Arial" w:cs="Batang"/>
          <w:color w:val="000000"/>
        </w:rPr>
        <w:t>Sześć uchwytów metalowych do zawieszenia regału.</w:t>
      </w: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8B5E65">
      <w:pPr>
        <w:ind w:left="60"/>
        <w:rPr>
          <w:rFonts w:ascii="Arial" w:eastAsia="Batang" w:hAnsi="Arial" w:cs="Batang"/>
          <w:i/>
          <w:iCs/>
          <w:color w:val="000000"/>
        </w:rPr>
      </w:pPr>
      <w:r>
        <w:rPr>
          <w:rFonts w:ascii="Arial" w:eastAsia="Batang" w:hAnsi="Arial" w:cs="Batang"/>
          <w:i/>
          <w:iCs/>
          <w:color w:val="000000"/>
        </w:rPr>
        <w:t>Zdjęcie poglądowe:</w:t>
      </w:r>
    </w:p>
    <w:p w:rsidR="0001241E" w:rsidRDefault="0001241E">
      <w:pPr>
        <w:ind w:left="60"/>
        <w:rPr>
          <w:rFonts w:ascii="Arial" w:eastAsia="Batang" w:hAnsi="Arial" w:cs="Batang"/>
          <w:color w:val="000000"/>
        </w:rPr>
      </w:pPr>
    </w:p>
    <w:p w:rsidR="0001241E" w:rsidRDefault="008B5E65">
      <w:pPr>
        <w:rPr>
          <w:rFonts w:ascii="Arial" w:hAnsi="Arial"/>
        </w:rPr>
      </w:pPr>
      <w:r>
        <w:rPr>
          <w:rFonts w:ascii="Arial" w:hAnsi="Arial"/>
          <w:noProof/>
          <w:lang w:eastAsia="pl-PL" w:bidi="ar-SA"/>
        </w:rPr>
        <w:drawing>
          <wp:anchor distT="0" distB="0" distL="18415" distR="6350" simplePos="0" relativeHeight="11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10160</wp:posOffset>
            </wp:positionV>
            <wp:extent cx="3022600" cy="1993900"/>
            <wp:effectExtent l="0" t="0" r="0" b="0"/>
            <wp:wrapSquare wrapText="largest"/>
            <wp:docPr id="12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241E">
      <w:headerReference w:type="default" r:id="rId25"/>
      <w:footerReference w:type="default" r:id="rId26"/>
      <w:pgSz w:w="11906" w:h="16838"/>
      <w:pgMar w:top="1405" w:right="1274" w:bottom="1440" w:left="1135" w:header="720" w:footer="72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DC0" w:rsidRDefault="008B5E65">
      <w:r>
        <w:separator/>
      </w:r>
    </w:p>
  </w:endnote>
  <w:endnote w:type="continuationSeparator" w:id="0">
    <w:p w:rsidR="00100DC0" w:rsidRDefault="008B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 Neue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41E" w:rsidRDefault="0001241E">
    <w:pPr>
      <w:pStyle w:val="Stopka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41E" w:rsidRDefault="0001241E">
    <w:pPr>
      <w:pStyle w:val="Stopka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DC0" w:rsidRDefault="008B5E65">
      <w:r>
        <w:separator/>
      </w:r>
    </w:p>
  </w:footnote>
  <w:footnote w:type="continuationSeparator" w:id="0">
    <w:p w:rsidR="00100DC0" w:rsidRDefault="008B5E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41E" w:rsidRDefault="0001241E">
    <w:pPr>
      <w:pStyle w:val="Nagwekistop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41E" w:rsidRDefault="0001241E">
    <w:pPr>
      <w:pStyle w:val="Nagwekistop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564C4"/>
    <w:multiLevelType w:val="multilevel"/>
    <w:tmpl w:val="09BCED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72B24B9"/>
    <w:multiLevelType w:val="multilevel"/>
    <w:tmpl w:val="14F65E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165064E"/>
    <w:multiLevelType w:val="multilevel"/>
    <w:tmpl w:val="F710DA98"/>
    <w:lvl w:ilvl="0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0"/>
        <w:vertAlign w:val="baseline"/>
      </w:rPr>
    </w:lvl>
    <w:lvl w:ilvl="1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2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3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4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5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6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  <w:lvl w:ilvl="8">
      <w:start w:val="1"/>
      <w:numFmt w:val="bullet"/>
      <w:lvlText w:val="·"/>
      <w:lvlJc w:val="left"/>
      <w:pPr>
        <w:tabs>
          <w:tab w:val="num" w:pos="705"/>
        </w:tabs>
        <w:ind w:left="588" w:hanging="588"/>
      </w:pPr>
      <w:rPr>
        <w:rFonts w:ascii="Helvetica" w:hAnsi="Helvetica" w:cs="Helvetic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</w:rPr>
    </w:lvl>
  </w:abstractNum>
  <w:abstractNum w:abstractNumId="3">
    <w:nsid w:val="45D95C61"/>
    <w:multiLevelType w:val="multilevel"/>
    <w:tmpl w:val="7F845C1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>
    <w:nsid w:val="4B815366"/>
    <w:multiLevelType w:val="multilevel"/>
    <w:tmpl w:val="7756BE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241E"/>
    <w:rsid w:val="0001241E"/>
    <w:rsid w:val="00095FDD"/>
    <w:rsid w:val="00100DC0"/>
    <w:rsid w:val="00240E30"/>
    <w:rsid w:val="003A7F91"/>
    <w:rsid w:val="00550C0B"/>
    <w:rsid w:val="00692F83"/>
    <w:rsid w:val="008B5E65"/>
    <w:rsid w:val="00A1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DD3"/>
    <w:pPr>
      <w:overflowPunct w:val="0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agwek1"/>
    <w:next w:val="Tekstpodstawowy"/>
    <w:qFormat/>
    <w:rsid w:val="00870DD3"/>
    <w:pPr>
      <w:outlineLvl w:val="0"/>
    </w:pPr>
    <w:rPr>
      <w:b/>
      <w:bCs/>
      <w:sz w:val="48"/>
      <w:szCs w:val="48"/>
    </w:rPr>
  </w:style>
  <w:style w:type="paragraph" w:customStyle="1" w:styleId="Nagwek21">
    <w:name w:val="Nagłówek 21"/>
    <w:basedOn w:val="Nagwek1"/>
    <w:next w:val="Tekstpodstawowy"/>
    <w:qFormat/>
    <w:rsid w:val="00870DD3"/>
    <w:pPr>
      <w:spacing w:before="200"/>
      <w:outlineLvl w:val="1"/>
    </w:pPr>
    <w:rPr>
      <w:b/>
      <w:bCs/>
      <w:sz w:val="36"/>
      <w:szCs w:val="36"/>
    </w:rPr>
  </w:style>
  <w:style w:type="character" w:customStyle="1" w:styleId="ListLabel10">
    <w:name w:val="ListLabel 1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1">
    <w:name w:val="ListLabel 1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">
    <w:name w:val="ListLabel 1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">
    <w:name w:val="ListLabel 1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">
    <w:name w:val="ListLabel 1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">
    <w:name w:val="ListLabel 1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">
    <w:name w:val="ListLabel 1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">
    <w:name w:val="ListLabel 1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">
    <w:name w:val="ListLabel 1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">
    <w:name w:val="ListLabel 1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0">
    <w:name w:val="ListLabel 2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">
    <w:name w:val="ListLabel 2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">
    <w:name w:val="ListLabel 2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">
    <w:name w:val="ListLabel 2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">
    <w:name w:val="ListLabel 2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">
    <w:name w:val="ListLabel 2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6">
    <w:name w:val="ListLabel 2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">
    <w:name w:val="ListLabel 2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6">
    <w:name w:val="ListLabel 4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47">
    <w:name w:val="ListLabel 4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8">
    <w:name w:val="ListLabel 4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49">
    <w:name w:val="ListLabel 4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0">
    <w:name w:val="ListLabel 5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1">
    <w:name w:val="ListLabel 5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2">
    <w:name w:val="ListLabel 5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3">
    <w:name w:val="ListLabel 5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4">
    <w:name w:val="ListLabel 5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5">
    <w:name w:val="ListLabel 5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56">
    <w:name w:val="ListLabel 5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7">
    <w:name w:val="ListLabel 5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8">
    <w:name w:val="ListLabel 5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59">
    <w:name w:val="ListLabel 5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0">
    <w:name w:val="ListLabel 6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1">
    <w:name w:val="ListLabel 6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2">
    <w:name w:val="ListLabel 6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63">
    <w:name w:val="ListLabel 6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3">
    <w:name w:val="ListLabel 7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74">
    <w:name w:val="ListLabel 7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5">
    <w:name w:val="ListLabel 7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6">
    <w:name w:val="ListLabel 7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7">
    <w:name w:val="ListLabel 7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8">
    <w:name w:val="ListLabel 7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79">
    <w:name w:val="ListLabel 79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0">
    <w:name w:val="ListLabel 80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1">
    <w:name w:val="ListLabel 81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2">
    <w:name w:val="ListLabel 82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1"/>
      <w:szCs w:val="20"/>
      <w:vertAlign w:val="baseline"/>
    </w:rPr>
  </w:style>
  <w:style w:type="character" w:customStyle="1" w:styleId="ListLabel83">
    <w:name w:val="ListLabel 8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4">
    <w:name w:val="ListLabel 8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5">
    <w:name w:val="ListLabel 8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6">
    <w:name w:val="ListLabel 8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7">
    <w:name w:val="ListLabel 8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8">
    <w:name w:val="ListLabel 8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89">
    <w:name w:val="ListLabel 89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90">
    <w:name w:val="ListLabel 90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91">
    <w:name w:val="ListLabel 91"/>
    <w:qFormat/>
    <w:rsid w:val="00870DD3"/>
    <w:rPr>
      <w:rFonts w:ascii="Helvetica" w:eastAsia="Helvetica" w:hAnsi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8"/>
      <w:vertAlign w:val="baseline"/>
    </w:rPr>
  </w:style>
  <w:style w:type="character" w:customStyle="1" w:styleId="ListLabel92">
    <w:name w:val="ListLabel 92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3">
    <w:name w:val="ListLabel 9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4">
    <w:name w:val="ListLabel 9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5">
    <w:name w:val="ListLabel 9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6">
    <w:name w:val="ListLabel 9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7">
    <w:name w:val="ListLabel 9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8">
    <w:name w:val="ListLabel 9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ListLabel99">
    <w:name w:val="ListLabel 99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767676"/>
      <w:spacing w:val="0"/>
      <w:w w:val="100"/>
      <w:kern w:val="0"/>
      <w:position w:val="0"/>
      <w:sz w:val="24"/>
      <w:vertAlign w:val="baseline"/>
    </w:rPr>
  </w:style>
  <w:style w:type="character" w:customStyle="1" w:styleId="czeinternetowe">
    <w:name w:val="Łącze internetowe"/>
    <w:rsid w:val="00870DD3"/>
    <w:rPr>
      <w:u w:val="single" w:color="FFFFFF"/>
    </w:rPr>
  </w:style>
  <w:style w:type="character" w:customStyle="1" w:styleId="Hyperlink0">
    <w:name w:val="Hyperlink.0"/>
    <w:basedOn w:val="czeinternetowe"/>
    <w:qFormat/>
    <w:rsid w:val="00870DD3"/>
    <w:rPr>
      <w:outline w:val="0"/>
      <w:color w:val="0000FF"/>
      <w:u w:val="single" w:color="0000FF"/>
    </w:rPr>
  </w:style>
  <w:style w:type="character" w:customStyle="1" w:styleId="ListLabel136">
    <w:name w:val="ListLabel 136"/>
    <w:qFormat/>
    <w:rsid w:val="00870DD3"/>
  </w:style>
  <w:style w:type="character" w:customStyle="1" w:styleId="ListLabel100">
    <w:name w:val="ListLabel 100"/>
    <w:qFormat/>
    <w:rsid w:val="00870DD3"/>
    <w:rPr>
      <w:rFonts w:ascii="Helvetica" w:eastAsia="Helvetica" w:hAnsi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8"/>
      <w:vertAlign w:val="baseline"/>
    </w:rPr>
  </w:style>
  <w:style w:type="character" w:customStyle="1" w:styleId="ListLabel101">
    <w:name w:val="ListLabel 101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2">
    <w:name w:val="ListLabel 102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3">
    <w:name w:val="ListLabel 103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4">
    <w:name w:val="ListLabel 104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5">
    <w:name w:val="ListLabel 105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6">
    <w:name w:val="ListLabel 106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7">
    <w:name w:val="ListLabel 107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08">
    <w:name w:val="ListLabel 108"/>
    <w:qFormat/>
    <w:rsid w:val="00870DD3"/>
    <w:rPr>
      <w:rFonts w:eastAsia="Helvetica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color w:val="212121"/>
      <w:spacing w:val="0"/>
      <w:w w:val="100"/>
      <w:kern w:val="0"/>
      <w:position w:val="0"/>
      <w:sz w:val="24"/>
      <w:vertAlign w:val="baseline"/>
    </w:rPr>
  </w:style>
  <w:style w:type="character" w:customStyle="1" w:styleId="ListLabel137">
    <w:name w:val="ListLabel 137"/>
    <w:qFormat/>
    <w:rsid w:val="00870DD3"/>
    <w:rPr>
      <w:lang w:val="en-US"/>
    </w:rPr>
  </w:style>
  <w:style w:type="character" w:customStyle="1" w:styleId="ListLabel127">
    <w:name w:val="ListLabel 12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28">
    <w:name w:val="ListLabel 12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9">
    <w:name w:val="ListLabel 12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0">
    <w:name w:val="ListLabel 13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1">
    <w:name w:val="ListLabel 13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2">
    <w:name w:val="ListLabel 13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3">
    <w:name w:val="ListLabel 13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4">
    <w:name w:val="ListLabel 13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35">
    <w:name w:val="ListLabel 13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18">
    <w:name w:val="ListLabel 11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19">
    <w:name w:val="ListLabel 11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0">
    <w:name w:val="ListLabel 12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1">
    <w:name w:val="ListLabel 12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2">
    <w:name w:val="ListLabel 12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3">
    <w:name w:val="ListLabel 12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4">
    <w:name w:val="ListLabel 12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5">
    <w:name w:val="ListLabel 12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26">
    <w:name w:val="ListLabel 12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Mocnowyrniony">
    <w:name w:val="Mocno wyróżniony"/>
    <w:qFormat/>
    <w:rsid w:val="00870DD3"/>
    <w:rPr>
      <w:b/>
      <w:bCs/>
    </w:rPr>
  </w:style>
  <w:style w:type="character" w:customStyle="1" w:styleId="Znakiwypunktowania">
    <w:name w:val="Znaki wypunktowania"/>
    <w:qFormat/>
    <w:rsid w:val="00870DD3"/>
    <w:rPr>
      <w:rFonts w:ascii="OpenSymbol" w:eastAsia="OpenSymbol" w:hAnsi="OpenSymbol" w:cs="OpenSymbol"/>
    </w:rPr>
  </w:style>
  <w:style w:type="character" w:customStyle="1" w:styleId="ListLabel138">
    <w:name w:val="ListLabel 138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39">
    <w:name w:val="ListLabel 13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0">
    <w:name w:val="ListLabel 14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1">
    <w:name w:val="ListLabel 14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2">
    <w:name w:val="ListLabel 14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3">
    <w:name w:val="ListLabel 14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4">
    <w:name w:val="ListLabel 14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5">
    <w:name w:val="ListLabel 14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6">
    <w:name w:val="ListLabel 14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7">
    <w:name w:val="ListLabel 147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48">
    <w:name w:val="ListLabel 14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49">
    <w:name w:val="ListLabel 14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0">
    <w:name w:val="ListLabel 15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1">
    <w:name w:val="ListLabel 15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2">
    <w:name w:val="ListLabel 15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3">
    <w:name w:val="ListLabel 15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4">
    <w:name w:val="ListLabel 15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5">
    <w:name w:val="ListLabel 155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6">
    <w:name w:val="ListLabel 156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57">
    <w:name w:val="ListLabel 15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8">
    <w:name w:val="ListLabel 15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59">
    <w:name w:val="ListLabel 15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0">
    <w:name w:val="ListLabel 16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1">
    <w:name w:val="ListLabel 16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2">
    <w:name w:val="ListLabel 16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3">
    <w:name w:val="ListLabel 16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4">
    <w:name w:val="ListLabel 164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5">
    <w:name w:val="ListLabel 165"/>
    <w:qFormat/>
    <w:rsid w:val="00870DD3"/>
    <w:rPr>
      <w:rFonts w:ascii="Arial" w:hAnsi="Arial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66">
    <w:name w:val="ListLabel 166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7">
    <w:name w:val="ListLabel 167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8">
    <w:name w:val="ListLabel 168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69">
    <w:name w:val="ListLabel 169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0">
    <w:name w:val="ListLabel 170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1">
    <w:name w:val="ListLabel 171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2">
    <w:name w:val="ListLabel 172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3">
    <w:name w:val="ListLabel 173"/>
    <w:qFormat/>
    <w:rsid w:val="00870DD3"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4">
    <w:name w:val="ListLabel 174"/>
    <w:qFormat/>
    <w:rsid w:val="00870DD3"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175">
    <w:name w:val="ListLabel 175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6">
    <w:name w:val="ListLabel 176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7">
    <w:name w:val="ListLabel 177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8">
    <w:name w:val="ListLabel 178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79">
    <w:name w:val="ListLabel 179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0">
    <w:name w:val="ListLabel 180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1">
    <w:name w:val="ListLabel 181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2">
    <w:name w:val="ListLabel 182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3">
    <w:name w:val="ListLabel 183"/>
    <w:qFormat/>
    <w:rsid w:val="00870DD3"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1"/>
      <w:szCs w:val="20"/>
      <w:vertAlign w:val="baseline"/>
    </w:rPr>
  </w:style>
  <w:style w:type="character" w:customStyle="1" w:styleId="ListLabel184">
    <w:name w:val="ListLabel 184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5">
    <w:name w:val="ListLabel 185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6">
    <w:name w:val="ListLabel 186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7">
    <w:name w:val="ListLabel 187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8">
    <w:name w:val="ListLabel 188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89">
    <w:name w:val="ListLabel 189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0">
    <w:name w:val="ListLabel 190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1">
    <w:name w:val="ListLabel 191"/>
    <w:qFormat/>
    <w:rsid w:val="00870DD3"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192">
    <w:name w:val="ListLabel 192"/>
    <w:qFormat/>
    <w:rsid w:val="00870DD3"/>
    <w:rPr>
      <w:rFonts w:cs="OpenSymbol"/>
    </w:rPr>
  </w:style>
  <w:style w:type="character" w:customStyle="1" w:styleId="ListLabel193">
    <w:name w:val="ListLabel 193"/>
    <w:qFormat/>
    <w:rsid w:val="00870DD3"/>
    <w:rPr>
      <w:rFonts w:cs="OpenSymbol"/>
    </w:rPr>
  </w:style>
  <w:style w:type="character" w:customStyle="1" w:styleId="ListLabel194">
    <w:name w:val="ListLabel 194"/>
    <w:qFormat/>
    <w:rsid w:val="00870DD3"/>
    <w:rPr>
      <w:rFonts w:cs="OpenSymbol"/>
    </w:rPr>
  </w:style>
  <w:style w:type="character" w:customStyle="1" w:styleId="ListLabel195">
    <w:name w:val="ListLabel 195"/>
    <w:qFormat/>
    <w:rsid w:val="00870DD3"/>
    <w:rPr>
      <w:rFonts w:cs="OpenSymbol"/>
    </w:rPr>
  </w:style>
  <w:style w:type="character" w:customStyle="1" w:styleId="ListLabel196">
    <w:name w:val="ListLabel 196"/>
    <w:qFormat/>
    <w:rsid w:val="00870DD3"/>
    <w:rPr>
      <w:rFonts w:cs="OpenSymbol"/>
    </w:rPr>
  </w:style>
  <w:style w:type="character" w:customStyle="1" w:styleId="ListLabel197">
    <w:name w:val="ListLabel 197"/>
    <w:qFormat/>
    <w:rsid w:val="00870DD3"/>
    <w:rPr>
      <w:rFonts w:cs="OpenSymbol"/>
    </w:rPr>
  </w:style>
  <w:style w:type="character" w:customStyle="1" w:styleId="ListLabel198">
    <w:name w:val="ListLabel 198"/>
    <w:qFormat/>
    <w:rsid w:val="00870DD3"/>
    <w:rPr>
      <w:rFonts w:cs="OpenSymbol"/>
    </w:rPr>
  </w:style>
  <w:style w:type="character" w:customStyle="1" w:styleId="ListLabel199">
    <w:name w:val="ListLabel 199"/>
    <w:qFormat/>
    <w:rsid w:val="00870DD3"/>
    <w:rPr>
      <w:rFonts w:cs="OpenSymbol"/>
    </w:rPr>
  </w:style>
  <w:style w:type="character" w:customStyle="1" w:styleId="ListLabel200">
    <w:name w:val="ListLabel 200"/>
    <w:qFormat/>
    <w:rsid w:val="00870DD3"/>
    <w:rPr>
      <w:rFonts w:cs="OpenSymbol"/>
    </w:rPr>
  </w:style>
  <w:style w:type="character" w:customStyle="1" w:styleId="ListLabel201">
    <w:name w:val="ListLabel 20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02">
    <w:name w:val="ListLabel 20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3">
    <w:name w:val="ListLabel 20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4">
    <w:name w:val="ListLabel 20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5">
    <w:name w:val="ListLabel 20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6">
    <w:name w:val="ListLabel 20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7">
    <w:name w:val="ListLabel 20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8">
    <w:name w:val="ListLabel 20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09">
    <w:name w:val="ListLabel 20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0">
    <w:name w:val="ListLabel 21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11">
    <w:name w:val="ListLabel 21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2">
    <w:name w:val="ListLabel 21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3">
    <w:name w:val="ListLabel 21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4">
    <w:name w:val="ListLabel 21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5">
    <w:name w:val="ListLabel 21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6">
    <w:name w:val="ListLabel 21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7">
    <w:name w:val="ListLabel 21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8">
    <w:name w:val="ListLabel 21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19">
    <w:name w:val="ListLabel 21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20">
    <w:name w:val="ListLabel 22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1">
    <w:name w:val="ListLabel 22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2">
    <w:name w:val="ListLabel 22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3">
    <w:name w:val="ListLabel 22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4">
    <w:name w:val="ListLabel 22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5">
    <w:name w:val="ListLabel 22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6">
    <w:name w:val="ListLabel 22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7">
    <w:name w:val="ListLabel 22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28">
    <w:name w:val="ListLabel 22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29">
    <w:name w:val="ListLabel 22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0">
    <w:name w:val="ListLabel 23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1">
    <w:name w:val="ListLabel 23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2">
    <w:name w:val="ListLabel 23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3">
    <w:name w:val="ListLabel 23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4">
    <w:name w:val="ListLabel 23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5">
    <w:name w:val="ListLabel 23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6">
    <w:name w:val="ListLabel 23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7">
    <w:name w:val="ListLabel 237"/>
    <w:qFormat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38">
    <w:name w:val="ListLabel 23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39">
    <w:name w:val="ListLabel 23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0">
    <w:name w:val="ListLabel 24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1">
    <w:name w:val="ListLabel 24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2">
    <w:name w:val="ListLabel 24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3">
    <w:name w:val="ListLabel 24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4">
    <w:name w:val="ListLabel 24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5">
    <w:name w:val="ListLabel 245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6">
    <w:name w:val="ListLabel 246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1"/>
      <w:szCs w:val="20"/>
      <w:vertAlign w:val="baseline"/>
    </w:rPr>
  </w:style>
  <w:style w:type="character" w:customStyle="1" w:styleId="ListLabel247">
    <w:name w:val="ListLabel 24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8">
    <w:name w:val="ListLabel 24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49">
    <w:name w:val="ListLabel 249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0">
    <w:name w:val="ListLabel 250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1">
    <w:name w:val="ListLabel 25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2">
    <w:name w:val="ListLabel 25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3">
    <w:name w:val="ListLabel 25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4">
    <w:name w:val="ListLabel 25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55">
    <w:name w:val="ListLabel 255"/>
    <w:qFormat/>
    <w:rPr>
      <w:rFonts w:ascii="Arial" w:hAnsi="Arial"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ascii="Arial" w:hAnsi="Arial"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szCs w:val="20"/>
      <w:vertAlign w:val="baseline"/>
    </w:rPr>
  </w:style>
  <w:style w:type="character" w:customStyle="1" w:styleId="ListLabel271">
    <w:name w:val="ListLabel 271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2">
    <w:name w:val="ListLabel 272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3">
    <w:name w:val="ListLabel 273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4">
    <w:name w:val="ListLabel 274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5">
    <w:name w:val="ListLabel 275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6">
    <w:name w:val="ListLabel 276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7">
    <w:name w:val="ListLabel 277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8">
    <w:name w:val="ListLabel 278"/>
    <w:qFormat/>
    <w:rPr>
      <w:rFonts w:cs="Helvetica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0"/>
      <w:szCs w:val="20"/>
      <w:vertAlign w:val="baseline"/>
    </w:rPr>
  </w:style>
  <w:style w:type="character" w:customStyle="1" w:styleId="ListLabel279">
    <w:name w:val="ListLabel 279"/>
    <w:qFormat/>
    <w:rPr>
      <w:rFonts w:ascii="Arial" w:hAnsi="Arial"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ascii="Arial" w:hAnsi="Arial" w:cs="Symbol"/>
      <w:sz w:val="24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ascii="Arial" w:hAnsi="Arial" w:cs="Symbol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870DD3"/>
    <w:pPr>
      <w:spacing w:after="140" w:line="276" w:lineRule="auto"/>
    </w:pPr>
  </w:style>
  <w:style w:type="paragraph" w:styleId="Lista">
    <w:name w:val="List"/>
    <w:basedOn w:val="Tekstpodstawowy"/>
    <w:rsid w:val="00870DD3"/>
  </w:style>
  <w:style w:type="paragraph" w:customStyle="1" w:styleId="Legenda1">
    <w:name w:val="Legenda1"/>
    <w:basedOn w:val="Normalny"/>
    <w:qFormat/>
    <w:rsid w:val="00870DD3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870DD3"/>
    <w:pPr>
      <w:suppressLineNumbers/>
    </w:pPr>
  </w:style>
  <w:style w:type="paragraph" w:customStyle="1" w:styleId="Nagwek1">
    <w:name w:val="Nagłówek1"/>
    <w:basedOn w:val="Normalny"/>
    <w:next w:val="Tekstpodstawowy"/>
    <w:rsid w:val="00870DD3"/>
    <w:pPr>
      <w:suppressLineNumbers/>
      <w:tabs>
        <w:tab w:val="center" w:pos="5386"/>
        <w:tab w:val="right" w:pos="10772"/>
      </w:tabs>
    </w:pPr>
  </w:style>
  <w:style w:type="paragraph" w:customStyle="1" w:styleId="Nagwekistopka">
    <w:name w:val="Nagłówek i stopka"/>
    <w:qFormat/>
    <w:rsid w:val="00870DD3"/>
    <w:pPr>
      <w:tabs>
        <w:tab w:val="right" w:pos="9020"/>
      </w:tabs>
      <w:overflowPunct w:val="0"/>
    </w:pPr>
    <w:rPr>
      <w:rFonts w:ascii="Helvetica Neue" w:eastAsia="Arial Unicode MS" w:hAnsi="Helvetica Neue" w:cs="Arial Unicode MS"/>
      <w:color w:val="000000"/>
      <w:kern w:val="0"/>
      <w:sz w:val="24"/>
    </w:rPr>
  </w:style>
  <w:style w:type="paragraph" w:customStyle="1" w:styleId="Stopka1">
    <w:name w:val="Stopka1"/>
    <w:basedOn w:val="Normalny"/>
    <w:rsid w:val="00870DD3"/>
  </w:style>
  <w:style w:type="paragraph" w:customStyle="1" w:styleId="Domylne">
    <w:name w:val="Domyślne"/>
    <w:qFormat/>
    <w:rsid w:val="00870DD3"/>
    <w:pPr>
      <w:overflowPunct w:val="0"/>
    </w:pPr>
    <w:rPr>
      <w:rFonts w:ascii="Helvetica Neue" w:eastAsia="Arial Unicode MS" w:hAnsi="Helvetica Neue" w:cs="Arial Unicode MS"/>
      <w:color w:val="000000"/>
      <w:kern w:val="0"/>
      <w:sz w:val="22"/>
      <w:szCs w:val="22"/>
    </w:rPr>
  </w:style>
  <w:style w:type="paragraph" w:customStyle="1" w:styleId="Zawartotabeli">
    <w:name w:val="Zawartość tabeli"/>
    <w:basedOn w:val="Normalny"/>
    <w:qFormat/>
    <w:rsid w:val="00870DD3"/>
    <w:pPr>
      <w:suppressLineNumbers/>
    </w:pPr>
  </w:style>
  <w:style w:type="paragraph" w:customStyle="1" w:styleId="Nagwektabeli">
    <w:name w:val="Nagłówek tabeli"/>
    <w:basedOn w:val="Zawartotabeli"/>
    <w:qFormat/>
    <w:rsid w:val="00870DD3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1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56BB1-438F-4725-A0D5-652DC1D43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1094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 Konstantynów</dc:creator>
  <cp:lastModifiedBy>Agnieszka Kiszka</cp:lastModifiedBy>
  <cp:revision>8</cp:revision>
  <dcterms:created xsi:type="dcterms:W3CDTF">2019-09-26T06:04:00Z</dcterms:created>
  <dcterms:modified xsi:type="dcterms:W3CDTF">2019-09-30T11:44:00Z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