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E3" w:rsidRDefault="009B6987">
      <w:pPr>
        <w:pStyle w:val="Akapitzlist"/>
        <w:widowControl w:val="0"/>
        <w:suppressAutoHyphens/>
        <w:spacing w:after="0" w:line="264" w:lineRule="auto"/>
        <w:jc w:val="right"/>
      </w:pPr>
      <w:r>
        <w:rPr>
          <w:b/>
        </w:rPr>
        <w:t>Załącznik nr 1.</w:t>
      </w:r>
      <w:r w:rsidR="007A5D8D">
        <w:rPr>
          <w:b/>
        </w:rPr>
        <w:t>3</w:t>
      </w:r>
      <w:r>
        <w:rPr>
          <w:b/>
        </w:rPr>
        <w:t xml:space="preserve"> do SIWZ</w:t>
      </w:r>
    </w:p>
    <w:p w:rsidR="008E18E3" w:rsidRDefault="009B6987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>
        <w:rPr>
          <w:b/>
        </w:rPr>
        <w:t>OPIS PRZEDMIOTU ZAMÓWIENIA WRAZ Z WYCENĄ</w:t>
      </w:r>
    </w:p>
    <w:p w:rsidR="008E18E3" w:rsidRDefault="009B6987">
      <w:pPr>
        <w:spacing w:after="0" w:line="240" w:lineRule="auto"/>
        <w:jc w:val="both"/>
        <w:rPr>
          <w:b/>
        </w:rPr>
      </w:pPr>
      <w:r>
        <w:rPr>
          <w:b/>
        </w:rPr>
        <w:t xml:space="preserve">Część </w:t>
      </w:r>
      <w:r w:rsidR="007A5D8D">
        <w:rPr>
          <w:b/>
        </w:rPr>
        <w:t>3</w:t>
      </w:r>
      <w:r>
        <w:rPr>
          <w:b/>
        </w:rPr>
        <w:t>: Dostawa odczynników specjalistycznych na potrzeby realizacji programu „Inkubator Innowacyjności 2.0”</w:t>
      </w:r>
    </w:p>
    <w:p w:rsidR="008E18E3" w:rsidRDefault="008E18E3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</w:p>
    <w:tbl>
      <w:tblPr>
        <w:tblW w:w="15675" w:type="dxa"/>
        <w:tblInd w:w="-528" w:type="dxa"/>
        <w:tblCellMar>
          <w:top w:w="105" w:type="dxa"/>
          <w:left w:w="19" w:type="dxa"/>
          <w:bottom w:w="105" w:type="dxa"/>
          <w:right w:w="105" w:type="dxa"/>
        </w:tblCellMar>
        <w:tblLook w:val="0000"/>
      </w:tblPr>
      <w:tblGrid>
        <w:gridCol w:w="784"/>
        <w:gridCol w:w="5574"/>
        <w:gridCol w:w="1240"/>
        <w:gridCol w:w="1617"/>
        <w:gridCol w:w="1571"/>
        <w:gridCol w:w="1307"/>
        <w:gridCol w:w="1325"/>
        <w:gridCol w:w="1307"/>
        <w:gridCol w:w="950"/>
      </w:tblGrid>
      <w:tr w:rsidR="008E18E3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8E18E3" w:rsidRDefault="008E18E3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 gramatura opakowania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 liczba opakowań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 brutto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8E18E3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8E18E3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8E18E3" w:rsidRDefault="008E18E3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(4:6) wynik należy zaokrąglić do liczb całkowitych zgodnie z zasadami matematyki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8E18E3" w:rsidRDefault="008E18E3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(7x8)</w:t>
            </w:r>
          </w:p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8E18E3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pStyle w:val="Nagwek1"/>
              <w:spacing w:after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b w:val="0"/>
                <w:sz w:val="20"/>
                <w:szCs w:val="20"/>
              </w:rPr>
              <w:t xml:space="preserve">ETHYL 3-AMINOBENZOATE METHANESULFONATE 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8E18E3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 w:eastAsia="pl-PL"/>
              </w:rPr>
              <w:t>CASPOFUNGIN DIACETATE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E18E3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rPr>
                <w:rFonts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>DPH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E18E3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rPr>
                <w:rFonts w:cs="Arial"/>
                <w:sz w:val="20"/>
                <w:szCs w:val="20"/>
                <w:lang w:val="en-US" w:eastAsia="pl-PL"/>
              </w:rPr>
            </w:pPr>
            <w:r>
              <w:rPr>
                <w:rFonts w:cs="Arial"/>
                <w:bCs/>
                <w:sz w:val="20"/>
                <w:szCs w:val="20"/>
                <w:lang w:eastAsia="pl-PL"/>
              </w:rPr>
              <w:t>QUINALIZARIN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E18E3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  <w:shd w:val="clear" w:color="auto" w:fill="FFFFFF"/>
              </w:rPr>
              <w:t>2′,7′-Dichlorofluorescin diacetate</w:t>
            </w: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8E18E3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57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  <w:p w:rsidR="008E18E3" w:rsidRDefault="001A6F02">
            <w:pPr>
              <w:pStyle w:val="Nagwek2"/>
              <w:spacing w:line="240" w:lineRule="auto"/>
            </w:pPr>
            <w:hyperlink r:id="rId7">
              <w:r w:rsidR="009B6987">
                <w:rPr>
                  <w:rFonts w:asciiTheme="minorHAnsi" w:hAnsiTheme="minorHAnsi"/>
                  <w:b w:val="0"/>
                  <w:color w:val="000000"/>
                  <w:sz w:val="20"/>
                  <w:szCs w:val="20"/>
                </w:rPr>
                <w:t>Trizma</w:t>
              </w:r>
              <w:r w:rsidR="009B6987">
                <w:rPr>
                  <w:rFonts w:asciiTheme="minorHAnsi" w:hAnsiTheme="minorHAnsi"/>
                  <w:b w:val="0"/>
                  <w:color w:val="000000"/>
                  <w:sz w:val="20"/>
                  <w:szCs w:val="20"/>
                  <w:vertAlign w:val="superscript"/>
                </w:rPr>
                <w:t>®</w:t>
              </w:r>
              <w:r w:rsidR="009B6987">
                <w:rPr>
                  <w:rFonts w:asciiTheme="minorHAnsi" w:hAnsiTheme="minorHAnsi"/>
                  <w:b w:val="0"/>
                  <w:color w:val="000000"/>
                  <w:sz w:val="20"/>
                  <w:szCs w:val="20"/>
                </w:rPr>
                <w:t xml:space="preserve"> hydrochloride</w:t>
              </w:r>
            </w:hyperlink>
          </w:p>
          <w:p w:rsidR="008E18E3" w:rsidRDefault="008E18E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kg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8E18E3">
        <w:trPr>
          <w:trHeight w:val="555"/>
        </w:trPr>
        <w:tc>
          <w:tcPr>
            <w:tcW w:w="78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57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pStyle w:val="Nagwek2"/>
              <w:spacing w:line="240" w:lineRule="auto"/>
              <w:rPr>
                <w:sz w:val="20"/>
                <w:szCs w:val="20"/>
              </w:rPr>
            </w:pPr>
            <w:r>
              <w:rPr>
                <w:rFonts w:asciiTheme="minorHAnsi" w:hAnsiTheme="minorHAnsi" w:cs="Arial"/>
                <w:b w:val="0"/>
                <w:color w:val="auto"/>
                <w:sz w:val="20"/>
                <w:szCs w:val="20"/>
              </w:rPr>
              <w:t>TRIS(HYDROXYMETHYL)AMINOMETHANE</w:t>
            </w:r>
          </w:p>
        </w:tc>
        <w:tc>
          <w:tcPr>
            <w:tcW w:w="1240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9B6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100g</w:t>
            </w:r>
          </w:p>
        </w:tc>
        <w:tc>
          <w:tcPr>
            <w:tcW w:w="1571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0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8E18E3" w:rsidRDefault="008E18E3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</w:tbl>
    <w:p w:rsidR="008E18E3" w:rsidRDefault="009B6987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8E18E3" w:rsidRDefault="009B6987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4! </w:t>
      </w:r>
    </w:p>
    <w:p w:rsidR="008E18E3" w:rsidRDefault="008E1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B6987" w:rsidRDefault="009B6987" w:rsidP="009B6987">
      <w:pPr>
        <w:pStyle w:val="FR1"/>
        <w:spacing w:before="0"/>
        <w:jc w:val="left"/>
        <w:rPr>
          <w:rFonts w:ascii="Calibri" w:hAnsi="Calibri" w:cs="Calibri"/>
          <w:b/>
          <w:i/>
          <w:sz w:val="18"/>
          <w:szCs w:val="18"/>
        </w:rPr>
      </w:pPr>
      <w:r>
        <w:rPr>
          <w:rFonts w:ascii="Calibri" w:hAnsi="Calibri" w:cs="Calibri"/>
          <w:b/>
          <w:i/>
          <w:sz w:val="18"/>
          <w:szCs w:val="18"/>
        </w:rPr>
        <w:t xml:space="preserve">……………………………………………... </w:t>
      </w:r>
    </w:p>
    <w:p w:rsidR="009B6987" w:rsidRDefault="009B6987" w:rsidP="009B6987">
      <w:pPr>
        <w:spacing w:line="240" w:lineRule="auto"/>
        <w:rPr>
          <w:rFonts w:ascii="Calibri" w:hAnsi="Calibri" w:cs="Calibri"/>
          <w:i/>
          <w:sz w:val="18"/>
          <w:szCs w:val="18"/>
        </w:rPr>
      </w:pPr>
      <w:r>
        <w:rPr>
          <w:i/>
          <w:sz w:val="18"/>
          <w:szCs w:val="18"/>
        </w:rPr>
        <w:t xml:space="preserve">(miejscowość, data) </w:t>
      </w:r>
    </w:p>
    <w:p w:rsidR="009B6987" w:rsidRDefault="009B6987" w:rsidP="009B6987">
      <w:pPr>
        <w:spacing w:line="240" w:lineRule="auto"/>
        <w:outlineLvl w:val="0"/>
        <w:rPr>
          <w:rFonts w:cs="Arial"/>
          <w:i/>
          <w:sz w:val="18"/>
          <w:szCs w:val="18"/>
        </w:rPr>
      </w:pPr>
      <w:bookmarkStart w:id="0" w:name="_GoBack"/>
      <w:bookmarkEnd w:id="0"/>
      <w:r>
        <w:rPr>
          <w:rFonts w:cs="Arial"/>
          <w:i/>
          <w:sz w:val="18"/>
          <w:szCs w:val="18"/>
        </w:rPr>
        <w:t>w przypadku składania oferty pisemnie</w:t>
      </w:r>
    </w:p>
    <w:p w:rsidR="009B6987" w:rsidRDefault="009B6987" w:rsidP="009B6987">
      <w:pPr>
        <w:spacing w:line="240" w:lineRule="auto"/>
        <w:jc w:val="right"/>
        <w:outlineLvl w:val="0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………………………………………………………………………………………………….</w:t>
      </w:r>
    </w:p>
    <w:p w:rsidR="009B6987" w:rsidRDefault="009B6987" w:rsidP="009B6987">
      <w:pPr>
        <w:spacing w:after="0" w:line="240" w:lineRule="auto"/>
        <w:ind w:left="426"/>
        <w:jc w:val="right"/>
        <w:rPr>
          <w:rFonts w:cs="Calibri"/>
          <w:i/>
          <w:sz w:val="18"/>
          <w:szCs w:val="18"/>
        </w:rPr>
      </w:pPr>
      <w:r>
        <w:rPr>
          <w:i/>
          <w:sz w:val="18"/>
          <w:szCs w:val="18"/>
        </w:rPr>
        <w:t>(podpis, pieczątka imienna osoby upoważnionej</w:t>
      </w:r>
    </w:p>
    <w:p w:rsidR="009B6987" w:rsidRDefault="009B6987" w:rsidP="009B6987">
      <w:pPr>
        <w:spacing w:after="0" w:line="240" w:lineRule="auto"/>
        <w:ind w:left="5658" w:firstLine="6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do składania oświadczeń woli w imieniu Wykonawcy)</w:t>
      </w:r>
    </w:p>
    <w:p w:rsidR="009B6987" w:rsidRDefault="009B6987" w:rsidP="009B6987">
      <w:pPr>
        <w:spacing w:line="240" w:lineRule="auto"/>
        <w:outlineLvl w:val="0"/>
        <w:rPr>
          <w:rFonts w:cs="Arial"/>
          <w:i/>
          <w:sz w:val="18"/>
          <w:szCs w:val="18"/>
        </w:rPr>
      </w:pPr>
    </w:p>
    <w:p w:rsidR="009B6987" w:rsidRDefault="009B6987" w:rsidP="009B6987">
      <w:pPr>
        <w:spacing w:line="240" w:lineRule="auto"/>
        <w:jc w:val="both"/>
        <w:rPr>
          <w:rFonts w:cs="Calibri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lastRenderedPageBreak/>
        <w:t xml:space="preserve">w przypadku składania oferty elektronicznie </w:t>
      </w:r>
    </w:p>
    <w:p w:rsidR="009B6987" w:rsidRDefault="009B6987" w:rsidP="009B6987">
      <w:pPr>
        <w:spacing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Oferta składana jest w formie oryginału (wypełniona w edytorze tekstu np. programie WORD).</w:t>
      </w:r>
    </w:p>
    <w:p w:rsidR="009B6987" w:rsidRDefault="009B6987" w:rsidP="009B6987">
      <w:pPr>
        <w:spacing w:line="240" w:lineRule="auto"/>
        <w:outlineLvl w:val="0"/>
        <w:rPr>
          <w:rFonts w:cs="Arial"/>
          <w:i/>
          <w:sz w:val="18"/>
          <w:szCs w:val="18"/>
        </w:rPr>
      </w:pPr>
    </w:p>
    <w:p w:rsidR="009B6987" w:rsidRDefault="009B6987" w:rsidP="009B6987">
      <w:pPr>
        <w:spacing w:line="240" w:lineRule="auto"/>
        <w:rPr>
          <w:rFonts w:cs="Calibri"/>
          <w:i/>
          <w:sz w:val="18"/>
          <w:szCs w:val="18"/>
        </w:rPr>
      </w:pPr>
    </w:p>
    <w:p w:rsidR="009B6987" w:rsidRDefault="009B6987" w:rsidP="009B6987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Oferta winna być podpisana kwalifikowanym podpisem elektronicznym </w:t>
      </w:r>
    </w:p>
    <w:p w:rsidR="009B6987" w:rsidRDefault="009B6987" w:rsidP="009B6987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przez osobę/y upoważnione do reprezentowania Wykonawcy</w:t>
      </w:r>
    </w:p>
    <w:p w:rsidR="008E18E3" w:rsidRDefault="008E18E3" w:rsidP="009B6987">
      <w:pPr>
        <w:suppressAutoHyphens/>
        <w:spacing w:after="0" w:line="240" w:lineRule="auto"/>
        <w:ind w:firstLine="708"/>
      </w:pPr>
    </w:p>
    <w:sectPr w:rsidR="008E18E3" w:rsidSect="00CC4856">
      <w:headerReference w:type="default" r:id="rId8"/>
      <w:footerReference w:type="default" r:id="rId9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D76" w:rsidRDefault="008A5D76">
      <w:pPr>
        <w:spacing w:after="0" w:line="240" w:lineRule="auto"/>
      </w:pPr>
      <w:r>
        <w:separator/>
      </w:r>
    </w:p>
  </w:endnote>
  <w:endnote w:type="continuationSeparator" w:id="1">
    <w:p w:rsidR="008A5D76" w:rsidRDefault="008A5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E3" w:rsidRDefault="001A6F02">
    <w:pPr>
      <w:pStyle w:val="Stopka"/>
    </w:pPr>
    <w:r>
      <w:rPr>
        <w:noProof/>
        <w:lang w:eastAsia="pl-PL"/>
      </w:rPr>
      <w:pict>
        <v:rect id="Pole tekstowe 6" o:spid="_x0000_s2049" style="position:absolute;margin-left:1968.65pt;margin-top:9.9pt;width:699.95pt;height:64.65pt;z-index:-503316475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" fillcolor="white [3201]" stroked="f" strokeweight=".18mm">
          <v:textbox>
            <w:txbxContent>
              <w:p w:rsidR="008E18E3" w:rsidRDefault="009B6987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5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7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8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D76" w:rsidRDefault="008A5D76">
      <w:pPr>
        <w:spacing w:after="0" w:line="240" w:lineRule="auto"/>
      </w:pPr>
      <w:r>
        <w:separator/>
      </w:r>
    </w:p>
  </w:footnote>
  <w:footnote w:type="continuationSeparator" w:id="1">
    <w:p w:rsidR="008A5D76" w:rsidRDefault="008A5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1380" w:type="dxa"/>
      <w:tblInd w:w="-885" w:type="dxa"/>
      <w:tblLook w:val="04A0"/>
    </w:tblPr>
    <w:tblGrid>
      <w:gridCol w:w="2162"/>
      <w:gridCol w:w="2623"/>
      <w:gridCol w:w="2120"/>
      <w:gridCol w:w="2423"/>
      <w:gridCol w:w="2052"/>
    </w:tblGrid>
    <w:tr w:rsidR="008E18E3">
      <w:trPr>
        <w:trHeight w:val="1560"/>
      </w:trPr>
      <w:tc>
        <w:tcPr>
          <w:tcW w:w="21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E18E3" w:rsidRDefault="001A6F02">
          <w:pPr>
            <w:pStyle w:val="Nagwek"/>
            <w:jc w:val="center"/>
          </w:pPr>
          <w:r>
            <w:rPr>
              <w:noProof/>
              <w:lang w:eastAsia="pl-PL"/>
            </w:rPr>
            <w:pict>
              <v:rect id="Prostokąt 3" o:spid="_x0000_s2051" style="position:absolute;left:0;text-align:left;margin-left:0;margin-top:0;width:40.3pt;height:42.95pt;z-index:-503316473;visibility:visible;mso-wrap-distance-left:0;mso-wrap-distance-right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" filled="f" stroked="f">
                <v:textbox style="layout-flow:vertical;mso-layout-flow-alt:bottom-to-top;mso-rotate:270;mso-fit-shape-to-text:t">
                  <w:txbxContent>
                    <w:sdt>
                      <w:sdtPr>
                        <w:id w:val="1452117026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p w:rsidR="008E18E3" w:rsidRDefault="009B6987">
                          <w:pPr>
                            <w:pStyle w:val="Stopka"/>
                            <w:rPr>
                              <w:color w:val="000000"/>
                            </w:rPr>
                          </w:pPr>
                          <w:r>
                            <w:rPr>
                              <w:rFonts w:eastAsiaTheme="majorEastAsia" w:cstheme="majorBidi"/>
                              <w:color w:val="000000"/>
                              <w:sz w:val="18"/>
                              <w:szCs w:val="18"/>
                            </w:rPr>
                            <w:t>Strona</w:t>
                          </w:r>
                          <w:r w:rsidR="001A6F02" w:rsidRPr="001A6F02">
                            <w:rPr>
                              <w:color w:val="00000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>PAGE</w:instrText>
                          </w:r>
                          <w:r w:rsidR="001A6F02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5D8D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1A6F02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w:r>
        </w:p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E18E3" w:rsidRDefault="008E18E3">
          <w:pPr>
            <w:pStyle w:val="Nagwek"/>
            <w:jc w:val="center"/>
          </w:pPr>
        </w:p>
      </w:tc>
      <w:tc>
        <w:tcPr>
          <w:tcW w:w="212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E18E3" w:rsidRDefault="008E18E3">
          <w:pPr>
            <w:pStyle w:val="Nagwek"/>
            <w:ind w:left="-250" w:firstLine="142"/>
            <w:jc w:val="center"/>
          </w:pP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E18E3" w:rsidRDefault="008E18E3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E18E3" w:rsidRDefault="008E18E3">
          <w:pPr>
            <w:pStyle w:val="Nagwek"/>
            <w:ind w:left="-301"/>
            <w:jc w:val="center"/>
          </w:pPr>
        </w:p>
      </w:tc>
    </w:tr>
  </w:tbl>
  <w:p w:rsidR="008E18E3" w:rsidRDefault="001A6F02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55pt;height:86.4pt;z-index:-503316477;visibility:visible;mso-wrap-distance-left:0;mso-wrap-distance-right:0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" fillcolor="white [3201]" stroked="f" strokeweight=".18mm">
          <v:textbox>
            <w:txbxContent>
              <w:p w:rsidR="008E18E3" w:rsidRDefault="009B6987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5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6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7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E18E3"/>
    <w:rsid w:val="001A6F02"/>
    <w:rsid w:val="004A4F7A"/>
    <w:rsid w:val="007A5D8D"/>
    <w:rsid w:val="008A5D76"/>
    <w:rsid w:val="008E18E3"/>
    <w:rsid w:val="009B6987"/>
    <w:rsid w:val="009D71BE"/>
    <w:rsid w:val="00CC4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856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300DDE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Odwoanieprzypisudolnego2">
    <w:name w:val="Odwołanie przypisu dolnego2"/>
    <w:qFormat/>
    <w:rsid w:val="00300DDE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  <w:rsid w:val="00CC4856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CC4856"/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FC3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9B6987"/>
    <w:pPr>
      <w:widowControl w:val="0"/>
      <w:suppressAutoHyphens/>
      <w:spacing w:before="140"/>
      <w:jc w:val="both"/>
    </w:pPr>
    <w:rPr>
      <w:rFonts w:ascii="Arial" w:eastAsia="Times New Roman" w:hAnsi="Arial" w:cs="Times New Roman"/>
      <w:sz w:val="22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300DDE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qFormat/>
    <w:rsid w:val="00300DDE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9B6987"/>
    <w:pPr>
      <w:widowControl w:val="0"/>
      <w:suppressAutoHyphens/>
      <w:spacing w:before="140"/>
      <w:jc w:val="both"/>
    </w:pPr>
    <w:rPr>
      <w:rFonts w:ascii="Arial" w:eastAsia="Times New Roman" w:hAnsi="Arial" w:cs="Times New Roman"/>
      <w:sz w:val="2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igmaaldrich.com/catalog/substance/trizmahydrochloride15760118553111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12CB3-AB22-4DC2-8054-FEE23B58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cp:lastPrinted>2019-10-29T12:35:00Z</cp:lastPrinted>
  <dcterms:created xsi:type="dcterms:W3CDTF">2020-05-19T09:03:00Z</dcterms:created>
  <dcterms:modified xsi:type="dcterms:W3CDTF">2020-05-19T13:16:00Z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